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32498D7" w:rsidR="008C1423" w:rsidRPr="00FB7C48" w:rsidRDefault="008271BA" w:rsidP="00FB7C48">
      <w:pPr>
        <w:jc w:val="center"/>
        <w:rPr>
          <w:rFonts w:ascii="Arial" w:hAnsi="Arial" w:cs="Arial"/>
          <w:b/>
          <w:bCs/>
          <w:color w:val="000000" w:themeColor="text1"/>
          <w:szCs w:val="20"/>
          <w:u w:val="single"/>
        </w:rPr>
      </w:pPr>
      <w:r w:rsidRPr="00FB7C48">
        <w:rPr>
          <w:rFonts w:ascii="Calibri" w:hAnsi="Calibri"/>
          <w:b/>
          <w:bCs/>
          <w:color w:val="000000" w:themeColor="text1"/>
          <w:sz w:val="72"/>
          <w:szCs w:val="72"/>
        </w:rPr>
        <w:t>TOURNOIS BOUT DE SOUFFLE 202</w:t>
      </w:r>
      <w:r w:rsidR="00C83AAC">
        <w:rPr>
          <w:rFonts w:ascii="Calibri" w:hAnsi="Calibri"/>
          <w:b/>
          <w:bCs/>
          <w:color w:val="000000" w:themeColor="text1"/>
          <w:sz w:val="72"/>
          <w:szCs w:val="72"/>
        </w:rPr>
        <w:t>3</w:t>
      </w:r>
    </w:p>
    <w:p w14:paraId="2C0298EB" w14:textId="77777777" w:rsidR="00C85927" w:rsidRPr="00EB6A80" w:rsidRDefault="77543739" w:rsidP="77543739">
      <w:pPr>
        <w:shd w:val="clear" w:color="auto" w:fill="D5DCE4" w:themeFill="text2" w:themeFillTint="33"/>
        <w:jc w:val="center"/>
        <w:rPr>
          <w:rFonts w:ascii="Calibri" w:hAnsi="Calibri" w:cs="Arial"/>
          <w:b/>
          <w:bCs/>
          <w:color w:val="70AD47" w:themeColor="accent6"/>
          <w:sz w:val="52"/>
          <w:szCs w:val="52"/>
        </w:rPr>
      </w:pPr>
      <w:r w:rsidRPr="00EB6A80">
        <w:rPr>
          <w:rFonts w:ascii="Calibri" w:hAnsi="Calibri" w:cs="Arial"/>
          <w:b/>
          <w:bCs/>
          <w:color w:val="70AD47" w:themeColor="accent6"/>
          <w:sz w:val="52"/>
          <w:szCs w:val="52"/>
        </w:rPr>
        <w:t>Règlements</w:t>
      </w:r>
    </w:p>
    <w:p w14:paraId="0A37501D" w14:textId="77777777" w:rsidR="00C85927" w:rsidRPr="00B41E5E" w:rsidRDefault="00C85927">
      <w:pPr>
        <w:rPr>
          <w:rFonts w:ascii="Arial" w:hAnsi="Arial" w:cs="Arial"/>
          <w:sz w:val="22"/>
          <w:szCs w:val="22"/>
        </w:rPr>
      </w:pPr>
    </w:p>
    <w:p w14:paraId="17FD0920" w14:textId="77777777" w:rsidR="001B7B34" w:rsidRPr="00EB6A80" w:rsidRDefault="001B7B34">
      <w:pPr>
        <w:rPr>
          <w:rFonts w:ascii="Calibri" w:hAnsi="Calibri" w:cs="Arial"/>
          <w:b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color w:val="70AD47" w:themeColor="accent6"/>
          <w:szCs w:val="22"/>
          <w:u w:val="single"/>
        </w:rPr>
        <w:t>Coût d’inscription :</w:t>
      </w:r>
    </w:p>
    <w:p w14:paraId="5DAB6C7B" w14:textId="77777777" w:rsidR="001B7B34" w:rsidRPr="00DD6E51" w:rsidRDefault="001B7B34">
      <w:pPr>
        <w:rPr>
          <w:rFonts w:ascii="Calibri" w:hAnsi="Calibri" w:cs="Arial"/>
          <w:sz w:val="16"/>
          <w:szCs w:val="20"/>
        </w:rPr>
      </w:pPr>
    </w:p>
    <w:p w14:paraId="625BC97A" w14:textId="26A53DD2" w:rsidR="00C85927" w:rsidRPr="00DD6E51" w:rsidRDefault="00C85927" w:rsidP="00FD2D5E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coût de l’ins</w:t>
      </w:r>
      <w:r w:rsidR="00553376" w:rsidRPr="00DD6E51">
        <w:rPr>
          <w:rFonts w:ascii="Calibri" w:hAnsi="Calibri" w:cs="Arial"/>
          <w:sz w:val="20"/>
          <w:szCs w:val="20"/>
        </w:rPr>
        <w:t>cription est de 3</w:t>
      </w:r>
      <w:r w:rsidR="00FB4354">
        <w:rPr>
          <w:rFonts w:ascii="Calibri" w:hAnsi="Calibri" w:cs="Arial"/>
          <w:sz w:val="20"/>
          <w:szCs w:val="20"/>
        </w:rPr>
        <w:t>6</w:t>
      </w:r>
      <w:r w:rsidR="00553376" w:rsidRPr="00DD6E51">
        <w:rPr>
          <w:rFonts w:ascii="Calibri" w:hAnsi="Calibri" w:cs="Arial"/>
          <w:sz w:val="20"/>
          <w:szCs w:val="20"/>
        </w:rPr>
        <w:t>0</w:t>
      </w:r>
      <w:r w:rsidR="004F1B25" w:rsidRPr="00DD6E51">
        <w:rPr>
          <w:rFonts w:ascii="Calibri" w:hAnsi="Calibri" w:cs="Arial"/>
          <w:sz w:val="20"/>
          <w:szCs w:val="20"/>
        </w:rPr>
        <w:t>$ par équipe</w:t>
      </w:r>
      <w:r w:rsidRPr="00DD6E51">
        <w:rPr>
          <w:rFonts w:ascii="Calibri" w:hAnsi="Calibri" w:cs="Arial"/>
          <w:sz w:val="20"/>
          <w:szCs w:val="20"/>
        </w:rPr>
        <w:t>.</w:t>
      </w:r>
      <w:r w:rsidR="001B7B34" w:rsidRPr="00DD6E51">
        <w:rPr>
          <w:rFonts w:ascii="Calibri" w:hAnsi="Calibri" w:cs="Arial"/>
          <w:sz w:val="20"/>
          <w:szCs w:val="20"/>
        </w:rPr>
        <w:t xml:space="preserve"> Cela </w:t>
      </w:r>
      <w:r w:rsidR="008D1D4B" w:rsidRPr="00DD6E51">
        <w:rPr>
          <w:rFonts w:ascii="Calibri" w:hAnsi="Calibri" w:cs="Arial"/>
          <w:sz w:val="20"/>
          <w:szCs w:val="20"/>
        </w:rPr>
        <w:t>comprend</w:t>
      </w:r>
      <w:r w:rsidR="001B7B34" w:rsidRPr="00DD6E51">
        <w:rPr>
          <w:rFonts w:ascii="Calibri" w:hAnsi="Calibri" w:cs="Arial"/>
          <w:sz w:val="20"/>
          <w:szCs w:val="20"/>
        </w:rPr>
        <w:t xml:space="preserve"> 6 bracelets d’entrée d’une valeur de 30$</w:t>
      </w:r>
      <w:r w:rsidR="009E7371" w:rsidRPr="00DD6E51">
        <w:rPr>
          <w:rFonts w:ascii="Calibri" w:hAnsi="Calibri" w:cs="Arial"/>
          <w:sz w:val="20"/>
          <w:szCs w:val="20"/>
        </w:rPr>
        <w:t xml:space="preserve"> que vous dev</w:t>
      </w:r>
      <w:r w:rsidR="00B3054C" w:rsidRPr="00DD6E51">
        <w:rPr>
          <w:rFonts w:ascii="Calibri" w:hAnsi="Calibri" w:cs="Arial"/>
          <w:sz w:val="20"/>
          <w:szCs w:val="20"/>
        </w:rPr>
        <w:t>r</w:t>
      </w:r>
      <w:r w:rsidR="009E7371" w:rsidRPr="00DD6E51">
        <w:rPr>
          <w:rFonts w:ascii="Calibri" w:hAnsi="Calibri" w:cs="Arial"/>
          <w:sz w:val="20"/>
          <w:szCs w:val="20"/>
        </w:rPr>
        <w:t>ez conserver; sans quoi vous devrez repayer votre entrée</w:t>
      </w:r>
      <w:r w:rsidR="001B7B34" w:rsidRPr="00DD6E51">
        <w:rPr>
          <w:rFonts w:ascii="Calibri" w:hAnsi="Calibri" w:cs="Arial"/>
          <w:sz w:val="20"/>
          <w:szCs w:val="20"/>
        </w:rPr>
        <w:t>. Le coût d’inscr</w:t>
      </w:r>
      <w:r w:rsidR="00B3054C" w:rsidRPr="00DD6E51">
        <w:rPr>
          <w:rFonts w:ascii="Calibri" w:hAnsi="Calibri" w:cs="Arial"/>
          <w:sz w:val="20"/>
          <w:szCs w:val="20"/>
        </w:rPr>
        <w:t>iption doit être réglé</w:t>
      </w:r>
      <w:r w:rsidR="008D1D4B" w:rsidRPr="00DD6E51">
        <w:rPr>
          <w:rFonts w:ascii="Calibri" w:hAnsi="Calibri" w:cs="Arial"/>
          <w:sz w:val="20"/>
          <w:szCs w:val="20"/>
        </w:rPr>
        <w:t xml:space="preserve"> lors de l’envoi de votre alignement.</w:t>
      </w:r>
    </w:p>
    <w:p w14:paraId="02EB378F" w14:textId="77777777" w:rsidR="001B7B34" w:rsidRPr="00DD6E51" w:rsidRDefault="001B7B34">
      <w:pPr>
        <w:rPr>
          <w:rFonts w:ascii="Calibri" w:hAnsi="Calibri" w:cs="Arial"/>
          <w:sz w:val="20"/>
          <w:szCs w:val="20"/>
        </w:rPr>
      </w:pPr>
    </w:p>
    <w:p w14:paraId="3264EA99" w14:textId="77777777" w:rsidR="001B7B34" w:rsidRPr="00EB6A80" w:rsidRDefault="001B7B34" w:rsidP="0098301C">
      <w:pPr>
        <w:rPr>
          <w:rFonts w:ascii="Calibri" w:hAnsi="Calibri" w:cs="Arial"/>
          <w:b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color w:val="70AD47" w:themeColor="accent6"/>
          <w:szCs w:val="22"/>
          <w:u w:val="single"/>
        </w:rPr>
        <w:t>Bourse :</w:t>
      </w:r>
    </w:p>
    <w:p w14:paraId="6A05A809" w14:textId="77777777" w:rsidR="001B7B34" w:rsidRPr="00DD6E51" w:rsidRDefault="001B7B34">
      <w:pPr>
        <w:rPr>
          <w:rFonts w:ascii="Calibri" w:hAnsi="Calibri" w:cs="Arial"/>
          <w:b/>
          <w:sz w:val="16"/>
          <w:szCs w:val="20"/>
          <w:u w:val="single"/>
        </w:rPr>
      </w:pPr>
    </w:p>
    <w:p w14:paraId="61C565C7" w14:textId="77777777" w:rsidR="001B7B34" w:rsidRPr="00DD6E51" w:rsidRDefault="00A54497" w:rsidP="00A005C1">
      <w:pPr>
        <w:pStyle w:val="BodyText2"/>
        <w:jc w:val="both"/>
        <w:rPr>
          <w:rFonts w:ascii="Calibri" w:hAnsi="Calibri"/>
        </w:rPr>
      </w:pPr>
      <w:r w:rsidRPr="00DD6E51">
        <w:rPr>
          <w:rFonts w:ascii="Calibri" w:hAnsi="Calibri"/>
        </w:rPr>
        <w:t>L</w:t>
      </w:r>
      <w:r w:rsidR="00C85927" w:rsidRPr="00DD6E51">
        <w:rPr>
          <w:rFonts w:ascii="Calibri" w:hAnsi="Calibri"/>
        </w:rPr>
        <w:t xml:space="preserve">es </w:t>
      </w:r>
      <w:r w:rsidR="002E0D2C" w:rsidRPr="00DD6E51">
        <w:rPr>
          <w:rFonts w:ascii="Calibri" w:hAnsi="Calibri"/>
        </w:rPr>
        <w:t xml:space="preserve">équipes </w:t>
      </w:r>
      <w:r w:rsidR="00C85927" w:rsidRPr="00DD6E51">
        <w:rPr>
          <w:rFonts w:ascii="Calibri" w:hAnsi="Calibri"/>
        </w:rPr>
        <w:t>champion</w:t>
      </w:r>
      <w:r w:rsidR="002E0D2C" w:rsidRPr="00DD6E51">
        <w:rPr>
          <w:rFonts w:ascii="Calibri" w:hAnsi="Calibri"/>
        </w:rPr>
        <w:t>ne</w:t>
      </w:r>
      <w:r w:rsidR="00C85927" w:rsidRPr="00DD6E51">
        <w:rPr>
          <w:rFonts w:ascii="Calibri" w:hAnsi="Calibri"/>
        </w:rPr>
        <w:t>s bénéficieron</w:t>
      </w:r>
      <w:r w:rsidR="00567056" w:rsidRPr="00DD6E51">
        <w:rPr>
          <w:rFonts w:ascii="Calibri" w:hAnsi="Calibri"/>
        </w:rPr>
        <w:t>t d’une bourse</w:t>
      </w:r>
      <w:r w:rsidR="001B7B34" w:rsidRPr="00DD6E51">
        <w:rPr>
          <w:rFonts w:ascii="Calibri" w:hAnsi="Calibri"/>
        </w:rPr>
        <w:t>.</w:t>
      </w:r>
    </w:p>
    <w:p w14:paraId="2DDE0D09" w14:textId="244EE6B9" w:rsidR="00061BBB" w:rsidRDefault="2D19DD6D" w:rsidP="2D19DD6D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2D19DD6D">
        <w:rPr>
          <w:rFonts w:ascii="Calibri" w:hAnsi="Calibri"/>
        </w:rPr>
        <w:t xml:space="preserve">Gagnant de la classe </w:t>
      </w:r>
      <w:r w:rsidR="00FB4354">
        <w:rPr>
          <w:rFonts w:ascii="Calibri" w:hAnsi="Calibri"/>
        </w:rPr>
        <w:t>D1</w:t>
      </w:r>
      <w:r w:rsidRPr="2D19DD6D">
        <w:rPr>
          <w:rFonts w:ascii="Calibri" w:hAnsi="Calibri"/>
        </w:rPr>
        <w:t xml:space="preserve"> : </w:t>
      </w:r>
      <w:r w:rsidR="00F11D7C">
        <w:rPr>
          <w:rFonts w:ascii="Calibri" w:hAnsi="Calibri"/>
        </w:rPr>
        <w:t>850</w:t>
      </w:r>
      <w:r w:rsidRPr="2D19DD6D">
        <w:rPr>
          <w:rFonts w:ascii="Calibri" w:hAnsi="Calibri"/>
        </w:rPr>
        <w:t>$</w:t>
      </w:r>
    </w:p>
    <w:p w14:paraId="3123A80E" w14:textId="40D3C7D4" w:rsidR="00FB4354" w:rsidRPr="00FB4354" w:rsidRDefault="00FB4354" w:rsidP="00FB4354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522605AF">
        <w:rPr>
          <w:rFonts w:ascii="Calibri" w:hAnsi="Calibri"/>
        </w:rPr>
        <w:t xml:space="preserve">Finalistes de la classe </w:t>
      </w:r>
      <w:r>
        <w:rPr>
          <w:rFonts w:ascii="Calibri" w:hAnsi="Calibri"/>
        </w:rPr>
        <w:t>D1 :</w:t>
      </w:r>
      <w:r w:rsidR="00ED29E6">
        <w:rPr>
          <w:rFonts w:ascii="Calibri" w:hAnsi="Calibri"/>
        </w:rPr>
        <w:t xml:space="preserve"> 1</w:t>
      </w:r>
      <w:r w:rsidR="00F11D7C">
        <w:rPr>
          <w:rFonts w:ascii="Calibri" w:hAnsi="Calibri"/>
        </w:rPr>
        <w:t>0</w:t>
      </w:r>
      <w:r w:rsidR="00ED29E6">
        <w:rPr>
          <w:rFonts w:ascii="Calibri" w:hAnsi="Calibri"/>
        </w:rPr>
        <w:t>0$</w:t>
      </w:r>
    </w:p>
    <w:p w14:paraId="0C18E4E8" w14:textId="3955CAA6" w:rsidR="00061BBB" w:rsidRDefault="2D19DD6D" w:rsidP="2D19DD6D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2D19DD6D">
        <w:rPr>
          <w:rFonts w:ascii="Calibri" w:hAnsi="Calibri"/>
        </w:rPr>
        <w:t xml:space="preserve">Gagnant de la classe </w:t>
      </w:r>
      <w:r w:rsidR="00FB4354">
        <w:rPr>
          <w:rFonts w:ascii="Calibri" w:hAnsi="Calibri"/>
        </w:rPr>
        <w:t>D2</w:t>
      </w:r>
      <w:r w:rsidRPr="2D19DD6D">
        <w:rPr>
          <w:rFonts w:ascii="Calibri" w:hAnsi="Calibri"/>
        </w:rPr>
        <w:t xml:space="preserve"> : </w:t>
      </w:r>
      <w:r w:rsidR="00F11D7C">
        <w:rPr>
          <w:rFonts w:ascii="Calibri" w:hAnsi="Calibri"/>
        </w:rPr>
        <w:t>700</w:t>
      </w:r>
      <w:r w:rsidRPr="2D19DD6D">
        <w:rPr>
          <w:rFonts w:ascii="Calibri" w:hAnsi="Calibri"/>
        </w:rPr>
        <w:t>$</w:t>
      </w:r>
    </w:p>
    <w:p w14:paraId="522F850F" w14:textId="505D2702" w:rsidR="00FB4354" w:rsidRPr="00FB4354" w:rsidRDefault="00FB4354" w:rsidP="00FB4354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Finalistes de la classe D2</w:t>
      </w:r>
      <w:r w:rsidR="00ED29E6">
        <w:rPr>
          <w:rFonts w:ascii="Calibri" w:hAnsi="Calibri"/>
        </w:rPr>
        <w:t> : 1</w:t>
      </w:r>
      <w:r w:rsidR="00F11D7C">
        <w:rPr>
          <w:rFonts w:ascii="Calibri" w:hAnsi="Calibri"/>
        </w:rPr>
        <w:t>0</w:t>
      </w:r>
      <w:r w:rsidR="00ED29E6">
        <w:rPr>
          <w:rFonts w:ascii="Calibri" w:hAnsi="Calibri"/>
        </w:rPr>
        <w:t>0$</w:t>
      </w:r>
    </w:p>
    <w:p w14:paraId="2464104C" w14:textId="1A4C7377" w:rsidR="00061BBB" w:rsidRDefault="51D5AD62" w:rsidP="51D5AD62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51D5AD62">
        <w:rPr>
          <w:rFonts w:ascii="Calibri" w:hAnsi="Calibri"/>
        </w:rPr>
        <w:t xml:space="preserve">Gagnant de la classe </w:t>
      </w:r>
      <w:r w:rsidR="00FB4354">
        <w:rPr>
          <w:rFonts w:ascii="Calibri" w:hAnsi="Calibri"/>
        </w:rPr>
        <w:t>D3</w:t>
      </w:r>
      <w:r w:rsidRPr="51D5AD62">
        <w:rPr>
          <w:rFonts w:ascii="Calibri" w:hAnsi="Calibri"/>
        </w:rPr>
        <w:t xml:space="preserve">: </w:t>
      </w:r>
      <w:r w:rsidR="00F11D7C">
        <w:rPr>
          <w:rFonts w:ascii="Calibri" w:hAnsi="Calibri"/>
        </w:rPr>
        <w:t>55</w:t>
      </w:r>
      <w:r w:rsidR="00ED29E6">
        <w:rPr>
          <w:rFonts w:ascii="Calibri" w:hAnsi="Calibri"/>
        </w:rPr>
        <w:t>0</w:t>
      </w:r>
      <w:r w:rsidRPr="51D5AD62">
        <w:rPr>
          <w:rFonts w:ascii="Calibri" w:hAnsi="Calibri"/>
        </w:rPr>
        <w:t>$</w:t>
      </w:r>
    </w:p>
    <w:p w14:paraId="52A11250" w14:textId="5DAC549E" w:rsidR="00FB4354" w:rsidRPr="00DD6E51" w:rsidRDefault="00FB4354" w:rsidP="51D5AD62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Finalistes de la classe D3 :</w:t>
      </w:r>
      <w:r w:rsidR="00ED29E6">
        <w:rPr>
          <w:rFonts w:ascii="Calibri" w:hAnsi="Calibri"/>
        </w:rPr>
        <w:t xml:space="preserve"> 1</w:t>
      </w:r>
      <w:r w:rsidR="00F11D7C">
        <w:rPr>
          <w:rFonts w:ascii="Calibri" w:hAnsi="Calibri"/>
        </w:rPr>
        <w:t>0</w:t>
      </w:r>
      <w:r w:rsidR="00ED29E6">
        <w:rPr>
          <w:rFonts w:ascii="Calibri" w:hAnsi="Calibri"/>
        </w:rPr>
        <w:t>0$</w:t>
      </w:r>
    </w:p>
    <w:p w14:paraId="2AF17F4C" w14:textId="6D185843" w:rsidR="00061BBB" w:rsidRDefault="00061BBB" w:rsidP="00061BBB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00DD6E51">
        <w:rPr>
          <w:rFonts w:ascii="Calibri" w:hAnsi="Calibri"/>
        </w:rPr>
        <w:t>Gagnant de la classe D</w:t>
      </w:r>
      <w:r w:rsidR="00FB4354">
        <w:rPr>
          <w:rFonts w:ascii="Calibri" w:hAnsi="Calibri"/>
        </w:rPr>
        <w:t>4</w:t>
      </w:r>
      <w:r w:rsidRPr="00DD6E51">
        <w:rPr>
          <w:rFonts w:ascii="Calibri" w:hAnsi="Calibri"/>
        </w:rPr>
        <w:t xml:space="preserve"> : </w:t>
      </w:r>
      <w:r w:rsidR="00947DD7">
        <w:rPr>
          <w:rFonts w:ascii="Calibri" w:hAnsi="Calibri"/>
        </w:rPr>
        <w:t>4</w:t>
      </w:r>
      <w:r w:rsidR="00ED29E6">
        <w:rPr>
          <w:rFonts w:ascii="Calibri" w:hAnsi="Calibri"/>
        </w:rPr>
        <w:t>00</w:t>
      </w:r>
      <w:r w:rsidRPr="00DD6E51">
        <w:rPr>
          <w:rFonts w:ascii="Calibri" w:hAnsi="Calibri"/>
        </w:rPr>
        <w:t>$</w:t>
      </w:r>
    </w:p>
    <w:p w14:paraId="3981C3D9" w14:textId="587A1504" w:rsidR="00FB4354" w:rsidRDefault="522605AF" w:rsidP="522605AF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522605AF">
        <w:rPr>
          <w:rFonts w:ascii="Calibri" w:hAnsi="Calibri"/>
        </w:rPr>
        <w:t xml:space="preserve">Finalistes de la classe </w:t>
      </w:r>
      <w:r w:rsidR="00FB4354">
        <w:rPr>
          <w:rFonts w:ascii="Calibri" w:hAnsi="Calibri"/>
        </w:rPr>
        <w:t>D4 :</w:t>
      </w:r>
      <w:r w:rsidR="00ED29E6">
        <w:rPr>
          <w:rFonts w:ascii="Calibri" w:hAnsi="Calibri"/>
        </w:rPr>
        <w:t xml:space="preserve"> 1</w:t>
      </w:r>
      <w:r w:rsidR="00F11D7C">
        <w:rPr>
          <w:rFonts w:ascii="Calibri" w:hAnsi="Calibri"/>
        </w:rPr>
        <w:t>0</w:t>
      </w:r>
      <w:r w:rsidR="00ED29E6">
        <w:rPr>
          <w:rFonts w:ascii="Calibri" w:hAnsi="Calibri"/>
        </w:rPr>
        <w:t>0$</w:t>
      </w:r>
    </w:p>
    <w:p w14:paraId="5A39BBE3" w14:textId="77777777" w:rsidR="00C85927" w:rsidRPr="00DD6E51" w:rsidRDefault="00C85927">
      <w:pPr>
        <w:rPr>
          <w:rFonts w:ascii="Calibri" w:hAnsi="Calibri" w:cs="Arial"/>
          <w:b/>
          <w:bCs/>
          <w:sz w:val="20"/>
          <w:szCs w:val="20"/>
        </w:rPr>
      </w:pPr>
    </w:p>
    <w:p w14:paraId="521425CF" w14:textId="77777777" w:rsidR="00C85927" w:rsidRPr="00EB6A80" w:rsidRDefault="00C85927">
      <w:pPr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Déroulement des parties :</w:t>
      </w:r>
    </w:p>
    <w:p w14:paraId="41C8F396" w14:textId="77777777" w:rsidR="004D325B" w:rsidRPr="00DD6E51" w:rsidRDefault="004D325B">
      <w:pPr>
        <w:rPr>
          <w:rFonts w:ascii="Calibri" w:hAnsi="Calibri" w:cs="Arial"/>
          <w:b/>
          <w:bCs/>
          <w:sz w:val="16"/>
          <w:szCs w:val="20"/>
          <w:u w:val="single"/>
        </w:rPr>
      </w:pPr>
    </w:p>
    <w:p w14:paraId="43EF3B72" w14:textId="77777777" w:rsidR="00C85927" w:rsidRPr="00DD6E51" w:rsidRDefault="00C85927">
      <w:pPr>
        <w:rPr>
          <w:rFonts w:ascii="Calibri" w:hAnsi="Calibri" w:cs="Arial"/>
          <w:b/>
          <w:bCs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Les parties s’effectueront sous la formule de 4 contre 4.</w:t>
      </w:r>
    </w:p>
    <w:p w14:paraId="0EB6292B" w14:textId="77777777" w:rsidR="00C85927" w:rsidRPr="00DD6E51" w:rsidRDefault="00C85927">
      <w:pPr>
        <w:rPr>
          <w:rFonts w:ascii="Calibri" w:hAnsi="Calibri" w:cs="Arial"/>
          <w:bCs/>
          <w:iCs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Le temps sera </w:t>
      </w:r>
      <w:r w:rsidRPr="00DD6E51">
        <w:rPr>
          <w:rFonts w:ascii="Calibri" w:hAnsi="Calibri" w:cs="Arial"/>
          <w:bCs/>
          <w:iCs/>
          <w:sz w:val="20"/>
          <w:szCs w:val="20"/>
        </w:rPr>
        <w:t>continu, même au sifflet.</w:t>
      </w:r>
    </w:p>
    <w:p w14:paraId="1B069C88" w14:textId="77777777" w:rsidR="00FD38E1" w:rsidRPr="00DD6E51" w:rsidRDefault="00A16268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bCs/>
          <w:iCs/>
          <w:sz w:val="20"/>
          <w:szCs w:val="20"/>
        </w:rPr>
        <w:t>20</w:t>
      </w:r>
      <w:r w:rsidR="004F1B25" w:rsidRPr="00DD6E51">
        <w:rPr>
          <w:rFonts w:ascii="Calibri" w:hAnsi="Calibri" w:cs="Arial"/>
          <w:bCs/>
          <w:iCs/>
          <w:sz w:val="20"/>
          <w:szCs w:val="20"/>
        </w:rPr>
        <w:t xml:space="preserve"> minutes pour jouer</w:t>
      </w:r>
      <w:r w:rsidR="00C85927" w:rsidRPr="00DD6E51">
        <w:rPr>
          <w:rFonts w:ascii="Calibri" w:hAnsi="Calibri" w:cs="Arial"/>
          <w:bCs/>
          <w:iCs/>
          <w:sz w:val="20"/>
          <w:szCs w:val="20"/>
        </w:rPr>
        <w:t xml:space="preserve"> la partie. Le temps est calculé comme suit :</w:t>
      </w:r>
    </w:p>
    <w:p w14:paraId="211C5486" w14:textId="77777777" w:rsidR="00FD38E1" w:rsidRPr="00DD6E51" w:rsidRDefault="00FD38E1" w:rsidP="00FD38E1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Échauffement 3 min.</w:t>
      </w:r>
    </w:p>
    <w:p w14:paraId="489F9383" w14:textId="77777777" w:rsidR="00FD38E1" w:rsidRPr="00DD6E51" w:rsidRDefault="00FD38E1" w:rsidP="00FD38E1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Première période 7 min.</w:t>
      </w:r>
    </w:p>
    <w:p w14:paraId="333BD5EB" w14:textId="77777777" w:rsidR="00FD38E1" w:rsidRPr="00DD6E51" w:rsidRDefault="00C85927" w:rsidP="00FD38E1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Changement</w:t>
      </w:r>
      <w:r w:rsidR="002E0D2C" w:rsidRPr="00DD6E51">
        <w:rPr>
          <w:rFonts w:ascii="Calibri" w:hAnsi="Calibri" w:cs="Arial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t xml:space="preserve">de côté 1 </w:t>
      </w:r>
      <w:r w:rsidR="00FD38E1" w:rsidRPr="00DD6E51">
        <w:rPr>
          <w:rFonts w:ascii="Calibri" w:hAnsi="Calibri" w:cs="Arial"/>
          <w:sz w:val="20"/>
          <w:szCs w:val="20"/>
        </w:rPr>
        <w:t>min.</w:t>
      </w:r>
    </w:p>
    <w:p w14:paraId="2DC433E2" w14:textId="77777777" w:rsidR="00FD38E1" w:rsidRPr="00DD6E51" w:rsidRDefault="00C85927" w:rsidP="002E0D2C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Deuxième période 7 min.</w:t>
      </w:r>
    </w:p>
    <w:p w14:paraId="2367EC3C" w14:textId="49E374F1" w:rsidR="00C85927" w:rsidRDefault="00C85927" w:rsidP="002E0D2C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Lancer de punition</w:t>
      </w:r>
      <w:r w:rsidR="004D325B" w:rsidRPr="00DD6E51">
        <w:rPr>
          <w:rFonts w:ascii="Calibri" w:hAnsi="Calibri" w:cs="Arial"/>
          <w:sz w:val="20"/>
          <w:szCs w:val="20"/>
        </w:rPr>
        <w:t xml:space="preserve"> : s’il y a lieu </w:t>
      </w:r>
      <w:r w:rsidRPr="00DD6E51">
        <w:rPr>
          <w:rFonts w:ascii="Calibri" w:hAnsi="Calibri" w:cs="Arial"/>
          <w:sz w:val="20"/>
          <w:szCs w:val="20"/>
        </w:rPr>
        <w:t>à la fin des parties</w:t>
      </w:r>
      <w:r w:rsidR="00A16268" w:rsidRPr="00DD6E51">
        <w:rPr>
          <w:rFonts w:ascii="Calibri" w:hAnsi="Calibri" w:cs="Arial"/>
          <w:sz w:val="20"/>
          <w:szCs w:val="20"/>
        </w:rPr>
        <w:t>.</w:t>
      </w:r>
      <w:r w:rsidR="00A92E26">
        <w:rPr>
          <w:rFonts w:ascii="Calibri" w:hAnsi="Calibri" w:cs="Arial"/>
          <w:sz w:val="20"/>
          <w:szCs w:val="20"/>
        </w:rPr>
        <w:t xml:space="preserve"> (2 punitions pour 1 lancer)</w:t>
      </w:r>
    </w:p>
    <w:p w14:paraId="360A12D9" w14:textId="1DE9818E" w:rsidR="00A92E26" w:rsidRPr="00DD6E51" w:rsidRDefault="00A92E26" w:rsidP="002E0D2C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Les lancers de punitions seront tous fait pour le différentiel en ronde préliminaire.</w:t>
      </w:r>
    </w:p>
    <w:p w14:paraId="15915276" w14:textId="77777777" w:rsidR="00C85927" w:rsidRPr="00DD6E51" w:rsidRDefault="002E0D2C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Les changements </w:t>
      </w:r>
      <w:r w:rsidR="00C85927" w:rsidRPr="00DD6E51">
        <w:rPr>
          <w:rFonts w:ascii="Calibri" w:hAnsi="Calibri" w:cs="Arial"/>
          <w:sz w:val="20"/>
          <w:szCs w:val="20"/>
        </w:rPr>
        <w:t xml:space="preserve">doivent être </w:t>
      </w:r>
      <w:r w:rsidR="00873AE8" w:rsidRPr="00DD6E51">
        <w:rPr>
          <w:rFonts w:ascii="Calibri" w:hAnsi="Calibri" w:cs="Arial"/>
          <w:sz w:val="20"/>
          <w:szCs w:val="20"/>
        </w:rPr>
        <w:t>faits</w:t>
      </w:r>
      <w:r w:rsidR="004F1B25" w:rsidRPr="00DD6E51">
        <w:rPr>
          <w:rFonts w:ascii="Calibri" w:hAnsi="Calibri" w:cs="Arial"/>
          <w:sz w:val="20"/>
          <w:szCs w:val="20"/>
        </w:rPr>
        <w:t xml:space="preserve"> durant le jeu et non au sifflet</w:t>
      </w:r>
      <w:r w:rsidR="00C85927" w:rsidRPr="00DD6E51">
        <w:rPr>
          <w:rFonts w:ascii="Calibri" w:hAnsi="Calibri" w:cs="Arial"/>
          <w:sz w:val="20"/>
          <w:szCs w:val="20"/>
        </w:rPr>
        <w:t>.</w:t>
      </w:r>
    </w:p>
    <w:p w14:paraId="512FBE7F" w14:textId="088BBBB8" w:rsidR="00C85927" w:rsidRPr="00DD6E51" w:rsidRDefault="00936B77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La zamboni passera à tou</w:t>
      </w:r>
      <w:r w:rsidR="004F1B25" w:rsidRPr="00DD6E51">
        <w:rPr>
          <w:rFonts w:ascii="Calibri" w:hAnsi="Calibri" w:cs="Arial"/>
          <w:sz w:val="20"/>
          <w:szCs w:val="20"/>
        </w:rPr>
        <w:t>te</w:t>
      </w:r>
      <w:r w:rsidRPr="00DD6E51">
        <w:rPr>
          <w:rFonts w:ascii="Calibri" w:hAnsi="Calibri" w:cs="Arial"/>
          <w:sz w:val="20"/>
          <w:szCs w:val="20"/>
        </w:rPr>
        <w:t>s les</w:t>
      </w:r>
      <w:r w:rsidR="004F1B25" w:rsidRPr="00DD6E51">
        <w:rPr>
          <w:rFonts w:ascii="Calibri" w:hAnsi="Calibri" w:cs="Arial"/>
          <w:sz w:val="20"/>
          <w:szCs w:val="20"/>
        </w:rPr>
        <w:t xml:space="preserve"> </w:t>
      </w:r>
      <w:r w:rsidR="00A16268" w:rsidRPr="00DD6E51">
        <w:rPr>
          <w:rFonts w:ascii="Calibri" w:hAnsi="Calibri" w:cs="Arial"/>
          <w:sz w:val="20"/>
          <w:szCs w:val="20"/>
        </w:rPr>
        <w:t xml:space="preserve">3 parties, sauf pour les finales où </w:t>
      </w:r>
      <w:r w:rsidR="00B545EE" w:rsidRPr="00DD6E51">
        <w:rPr>
          <w:rFonts w:ascii="Calibri" w:hAnsi="Calibri" w:cs="Arial"/>
          <w:sz w:val="20"/>
          <w:szCs w:val="20"/>
        </w:rPr>
        <w:t>ce</w:t>
      </w:r>
      <w:r w:rsidR="00A16268" w:rsidRPr="00DD6E51">
        <w:rPr>
          <w:rFonts w:ascii="Calibri" w:hAnsi="Calibri" w:cs="Arial"/>
          <w:sz w:val="20"/>
          <w:szCs w:val="20"/>
        </w:rPr>
        <w:t xml:space="preserve"> sera aux 2 parties.</w:t>
      </w:r>
    </w:p>
    <w:p w14:paraId="4FCF7EDB" w14:textId="77777777" w:rsidR="00C85927" w:rsidRPr="00DD6E51" w:rsidRDefault="00C85927" w:rsidP="00A005C1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temps pourra être arrêté</w:t>
      </w:r>
      <w:r w:rsidR="002E0D2C" w:rsidRPr="00DD6E51">
        <w:rPr>
          <w:rFonts w:ascii="Calibri" w:hAnsi="Calibri" w:cs="Arial"/>
          <w:sz w:val="20"/>
          <w:szCs w:val="20"/>
        </w:rPr>
        <w:t xml:space="preserve"> seulement s’il y a un joueur</w:t>
      </w:r>
      <w:r w:rsidRPr="00DD6E51">
        <w:rPr>
          <w:rFonts w:ascii="Calibri" w:hAnsi="Calibri" w:cs="Arial"/>
          <w:sz w:val="20"/>
          <w:szCs w:val="20"/>
        </w:rPr>
        <w:t xml:space="preserve"> blessé. Le tout à la discrétion de l’arbitre. </w:t>
      </w:r>
    </w:p>
    <w:p w14:paraId="72A3D3EC" w14:textId="77777777" w:rsidR="00C85927" w:rsidRPr="00DD6E51" w:rsidRDefault="00C85927">
      <w:pPr>
        <w:rPr>
          <w:rFonts w:ascii="Calibri" w:hAnsi="Calibri" w:cs="Arial"/>
          <w:sz w:val="16"/>
          <w:szCs w:val="20"/>
        </w:rPr>
      </w:pPr>
    </w:p>
    <w:p w14:paraId="6F63C197" w14:textId="77777777" w:rsidR="00C85927" w:rsidRPr="00DD6E51" w:rsidRDefault="00C85927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Victoire : 2 pts</w:t>
      </w:r>
      <w:r w:rsidRPr="00DD6E51">
        <w:rPr>
          <w:rFonts w:ascii="Calibri" w:hAnsi="Calibri" w:cs="Arial"/>
          <w:sz w:val="20"/>
          <w:szCs w:val="20"/>
        </w:rPr>
        <w:br/>
        <w:t>Nulle: 1</w:t>
      </w:r>
      <w:r w:rsidR="004A1E3A" w:rsidRPr="00DD6E51">
        <w:rPr>
          <w:rFonts w:ascii="Calibri" w:hAnsi="Calibri" w:cs="Arial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t>pt</w:t>
      </w:r>
      <w:r w:rsidRPr="00DD6E51">
        <w:rPr>
          <w:rFonts w:ascii="Calibri" w:hAnsi="Calibri" w:cs="Arial"/>
          <w:color w:val="FF0000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br/>
        <w:t>Défaite : 0</w:t>
      </w:r>
      <w:r w:rsidR="004A1E3A" w:rsidRPr="00DD6E51">
        <w:rPr>
          <w:rFonts w:ascii="Calibri" w:hAnsi="Calibri" w:cs="Arial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t>pt</w:t>
      </w:r>
    </w:p>
    <w:p w14:paraId="0D0B940D" w14:textId="77777777" w:rsidR="00C85927" w:rsidRPr="00DD6E51" w:rsidRDefault="00C85927">
      <w:pPr>
        <w:rPr>
          <w:rFonts w:ascii="Calibri" w:hAnsi="Calibri" w:cs="Arial"/>
          <w:sz w:val="16"/>
          <w:szCs w:val="20"/>
        </w:rPr>
      </w:pPr>
    </w:p>
    <w:p w14:paraId="6139F59B" w14:textId="77777777" w:rsidR="00C85927" w:rsidRPr="00DD6E51" w:rsidRDefault="00C85927" w:rsidP="00A005C1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En cas d’égalité</w:t>
      </w:r>
      <w:r w:rsidR="00030592" w:rsidRPr="00DD6E51">
        <w:rPr>
          <w:rFonts w:ascii="Calibri" w:hAnsi="Calibri" w:cs="Arial"/>
          <w:sz w:val="20"/>
          <w:szCs w:val="20"/>
        </w:rPr>
        <w:t xml:space="preserve"> e</w:t>
      </w:r>
      <w:r w:rsidRPr="00DD6E51">
        <w:rPr>
          <w:rFonts w:ascii="Calibri" w:hAnsi="Calibri" w:cs="Arial"/>
          <w:sz w:val="20"/>
          <w:szCs w:val="20"/>
        </w:rPr>
        <w:t>ntre plusieurs équipes, le classement est déterminé comme suit :</w:t>
      </w:r>
    </w:p>
    <w:p w14:paraId="1EFB90F1" w14:textId="77777777" w:rsidR="00C85927" w:rsidRPr="00DD6E51" w:rsidRDefault="00C85927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A)  le plus grand nombre de victoire</w:t>
      </w:r>
      <w:r w:rsidR="002E0D2C" w:rsidRPr="00DD6E51">
        <w:rPr>
          <w:rFonts w:ascii="Calibri" w:hAnsi="Calibri" w:cs="Arial"/>
          <w:sz w:val="20"/>
          <w:szCs w:val="20"/>
        </w:rPr>
        <w:t>s</w:t>
      </w:r>
    </w:p>
    <w:p w14:paraId="482F78F6" w14:textId="25B8D4E6" w:rsidR="00C85927" w:rsidRPr="00DD6E51" w:rsidRDefault="00C85927">
      <w:pPr>
        <w:pStyle w:val="BodyText2"/>
        <w:rPr>
          <w:rFonts w:ascii="Calibri" w:hAnsi="Calibri"/>
        </w:rPr>
      </w:pPr>
      <w:r w:rsidRPr="00DD6E51">
        <w:rPr>
          <w:rFonts w:ascii="Calibri" w:hAnsi="Calibri"/>
        </w:rPr>
        <w:t>B)  le moins grand nombre de défaite</w:t>
      </w:r>
      <w:r w:rsidR="002E0D2C" w:rsidRPr="00DD6E51">
        <w:rPr>
          <w:rFonts w:ascii="Calibri" w:hAnsi="Calibri"/>
        </w:rPr>
        <w:t>s</w:t>
      </w:r>
      <w:r w:rsidRPr="00DD6E51">
        <w:rPr>
          <w:rFonts w:ascii="Calibri" w:hAnsi="Calibri"/>
        </w:rPr>
        <w:br/>
        <w:t>C</w:t>
      </w:r>
      <w:r w:rsidR="002142A2" w:rsidRPr="00DD6E51">
        <w:rPr>
          <w:rFonts w:ascii="Calibri" w:hAnsi="Calibri"/>
        </w:rPr>
        <w:t>) le</w:t>
      </w:r>
      <w:r w:rsidRPr="00DD6E51">
        <w:rPr>
          <w:rFonts w:ascii="Calibri" w:hAnsi="Calibri"/>
        </w:rPr>
        <w:t xml:space="preserve"> résultat d</w:t>
      </w:r>
      <w:r w:rsidR="00060421" w:rsidRPr="00DD6E51">
        <w:rPr>
          <w:rFonts w:ascii="Calibri" w:hAnsi="Calibri"/>
        </w:rPr>
        <w:t>e la</w:t>
      </w:r>
      <w:r w:rsidR="00945654" w:rsidRPr="00DD6E51">
        <w:rPr>
          <w:rFonts w:ascii="Calibri" w:hAnsi="Calibri"/>
        </w:rPr>
        <w:t xml:space="preserve"> ou des parties entre les</w:t>
      </w:r>
      <w:r w:rsidRPr="00DD6E51">
        <w:rPr>
          <w:rFonts w:ascii="Calibri" w:hAnsi="Calibri"/>
        </w:rPr>
        <w:t xml:space="preserve"> équipes en cause</w:t>
      </w:r>
      <w:r w:rsidRPr="00DD6E51">
        <w:rPr>
          <w:rFonts w:ascii="Calibri" w:hAnsi="Calibri"/>
        </w:rPr>
        <w:br/>
        <w:t>D</w:t>
      </w:r>
      <w:r w:rsidR="00953421" w:rsidRPr="00DD6E51">
        <w:rPr>
          <w:rFonts w:ascii="Calibri" w:hAnsi="Calibri"/>
        </w:rPr>
        <w:t>) le</w:t>
      </w:r>
      <w:r w:rsidRPr="00DD6E51">
        <w:rPr>
          <w:rFonts w:ascii="Calibri" w:hAnsi="Calibri"/>
        </w:rPr>
        <w:t xml:space="preserve"> meilleur différentiel de buts de tous les matchs</w:t>
      </w:r>
      <w:r w:rsidRPr="00DD6E51">
        <w:rPr>
          <w:rFonts w:ascii="Calibri" w:hAnsi="Calibri"/>
        </w:rPr>
        <w:br/>
      </w:r>
      <w:r w:rsidR="00953421">
        <w:rPr>
          <w:rFonts w:ascii="Calibri" w:hAnsi="Calibri"/>
        </w:rPr>
        <w:t>E</w:t>
      </w:r>
      <w:r w:rsidR="00953421" w:rsidRPr="00DD6E51">
        <w:rPr>
          <w:rFonts w:ascii="Calibri" w:hAnsi="Calibri"/>
        </w:rPr>
        <w:t>) tirage</w:t>
      </w:r>
      <w:r w:rsidRPr="00DD6E51">
        <w:rPr>
          <w:rFonts w:ascii="Calibri" w:hAnsi="Calibri"/>
        </w:rPr>
        <w:t xml:space="preserve"> au sort</w:t>
      </w:r>
    </w:p>
    <w:p w14:paraId="0E27B00A" w14:textId="77777777" w:rsidR="00C85927" w:rsidRPr="00DD6E51" w:rsidRDefault="00C85927">
      <w:pPr>
        <w:rPr>
          <w:rFonts w:ascii="Calibri" w:hAnsi="Calibri" w:cs="Arial"/>
          <w:sz w:val="20"/>
          <w:szCs w:val="20"/>
        </w:rPr>
      </w:pPr>
    </w:p>
    <w:p w14:paraId="05E4F0DA" w14:textId="77777777" w:rsidR="00875840" w:rsidRPr="00EB6A80" w:rsidRDefault="00C85927" w:rsidP="002B2B9D">
      <w:pPr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Responsabilité</w:t>
      </w:r>
      <w:r w:rsidR="00B545EE"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s</w:t>
      </w: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 xml:space="preserve"> du comité organisateur :</w:t>
      </w:r>
    </w:p>
    <w:p w14:paraId="60061E4C" w14:textId="77777777" w:rsidR="002B2B9D" w:rsidRPr="00DD6E51" w:rsidRDefault="002B2B9D" w:rsidP="002B2B9D">
      <w:pPr>
        <w:rPr>
          <w:rFonts w:ascii="Calibri" w:hAnsi="Calibri" w:cs="Arial"/>
          <w:b/>
          <w:bCs/>
          <w:color w:val="2E74B5"/>
          <w:sz w:val="16"/>
          <w:szCs w:val="20"/>
          <w:u w:val="single"/>
        </w:rPr>
      </w:pPr>
    </w:p>
    <w:p w14:paraId="3B447474" w14:textId="0FB45A0B" w:rsidR="00314DA2" w:rsidRDefault="002E0D2C" w:rsidP="00314DA2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tournoi À Bout de Souffle</w:t>
      </w:r>
      <w:r w:rsidR="00C85927" w:rsidRPr="00DD6E51">
        <w:rPr>
          <w:rFonts w:ascii="Calibri" w:hAnsi="Calibri" w:cs="Arial"/>
          <w:sz w:val="20"/>
          <w:szCs w:val="20"/>
        </w:rPr>
        <w:t xml:space="preserve"> </w:t>
      </w:r>
      <w:r w:rsidR="00F302EC" w:rsidRPr="00DD6E51">
        <w:rPr>
          <w:rFonts w:ascii="Calibri" w:hAnsi="Calibri" w:cs="Arial"/>
          <w:sz w:val="20"/>
          <w:szCs w:val="20"/>
        </w:rPr>
        <w:t xml:space="preserve">et le Complexe Sportif </w:t>
      </w:r>
      <w:r w:rsidR="002D2B98" w:rsidRPr="00DD6E51">
        <w:rPr>
          <w:rFonts w:ascii="Calibri" w:hAnsi="Calibri" w:cs="Arial"/>
          <w:sz w:val="20"/>
          <w:szCs w:val="20"/>
        </w:rPr>
        <w:t xml:space="preserve">d’Amos </w:t>
      </w:r>
      <w:r w:rsidR="00C85927" w:rsidRPr="00DD6E51">
        <w:rPr>
          <w:rFonts w:ascii="Calibri" w:hAnsi="Calibri" w:cs="Arial"/>
          <w:sz w:val="20"/>
          <w:szCs w:val="20"/>
        </w:rPr>
        <w:t>se dégage</w:t>
      </w:r>
      <w:r w:rsidR="00F302EC" w:rsidRPr="00DD6E51">
        <w:rPr>
          <w:rFonts w:ascii="Calibri" w:hAnsi="Calibri" w:cs="Arial"/>
          <w:sz w:val="20"/>
          <w:szCs w:val="20"/>
        </w:rPr>
        <w:t>nt</w:t>
      </w:r>
      <w:r w:rsidR="00C85927" w:rsidRPr="00DD6E51">
        <w:rPr>
          <w:rFonts w:ascii="Calibri" w:hAnsi="Calibri" w:cs="Arial"/>
          <w:sz w:val="20"/>
          <w:szCs w:val="20"/>
        </w:rPr>
        <w:t xml:space="preserve"> de toute responsabilité de poursuite en cas de blessures, vols et défectuosités techniques durant la tenu</w:t>
      </w:r>
      <w:r w:rsidR="004F1B25" w:rsidRPr="00DD6E51">
        <w:rPr>
          <w:rFonts w:ascii="Calibri" w:hAnsi="Calibri" w:cs="Arial"/>
          <w:sz w:val="20"/>
          <w:szCs w:val="20"/>
        </w:rPr>
        <w:t>e</w:t>
      </w:r>
      <w:r w:rsidR="00C85927" w:rsidRPr="00DD6E51">
        <w:rPr>
          <w:rFonts w:ascii="Calibri" w:hAnsi="Calibri" w:cs="Arial"/>
          <w:sz w:val="20"/>
          <w:szCs w:val="20"/>
        </w:rPr>
        <w:t xml:space="preserve"> du tournoi.</w:t>
      </w:r>
      <w:r w:rsidR="006A63F8">
        <w:rPr>
          <w:rFonts w:ascii="Calibri" w:hAnsi="Calibri" w:cs="Arial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t>Aucun montant</w:t>
      </w:r>
      <w:r w:rsidR="00C85927" w:rsidRPr="00DD6E51">
        <w:rPr>
          <w:rFonts w:ascii="Calibri" w:hAnsi="Calibri" w:cs="Arial"/>
          <w:sz w:val="20"/>
          <w:szCs w:val="20"/>
        </w:rPr>
        <w:t xml:space="preserve"> ne sera remboursé si une équipe se retire du tournoi après avoir fait son inscription</w:t>
      </w:r>
      <w:r w:rsidR="00314DA2">
        <w:rPr>
          <w:rFonts w:ascii="Calibri" w:hAnsi="Calibri" w:cs="Arial"/>
          <w:sz w:val="20"/>
          <w:szCs w:val="20"/>
        </w:rPr>
        <w:t>.</w:t>
      </w:r>
    </w:p>
    <w:p w14:paraId="79C05EBB" w14:textId="77777777" w:rsidR="00D84BFD" w:rsidRDefault="00D84BFD" w:rsidP="00314DA2">
      <w:pPr>
        <w:jc w:val="both"/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</w:p>
    <w:p w14:paraId="4CA6AAFB" w14:textId="0FC9CB25" w:rsidR="00D84BFD" w:rsidRDefault="00D84BFD" w:rsidP="00314DA2">
      <w:pPr>
        <w:jc w:val="both"/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</w:p>
    <w:p w14:paraId="4B83057C" w14:textId="77777777" w:rsidR="00953421" w:rsidRDefault="00953421" w:rsidP="00314DA2">
      <w:pPr>
        <w:jc w:val="both"/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</w:p>
    <w:p w14:paraId="422B3C47" w14:textId="77777777" w:rsidR="006A63F8" w:rsidRDefault="006A63F8" w:rsidP="00314DA2">
      <w:pPr>
        <w:jc w:val="both"/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</w:p>
    <w:p w14:paraId="39D636E9" w14:textId="63FF1A73" w:rsidR="00C85927" w:rsidRPr="00314DA2" w:rsidRDefault="004F1B25" w:rsidP="00314DA2">
      <w:pPr>
        <w:jc w:val="both"/>
        <w:rPr>
          <w:rFonts w:ascii="Calibri" w:hAnsi="Calibri" w:cs="Arial"/>
          <w:sz w:val="20"/>
          <w:szCs w:val="20"/>
        </w:rPr>
      </w:pP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lastRenderedPageBreak/>
        <w:t>Règl</w:t>
      </w:r>
      <w:r w:rsidR="00314DA2">
        <w:rPr>
          <w:rFonts w:ascii="Calibri" w:hAnsi="Calibri" w:cs="Arial"/>
          <w:b/>
          <w:bCs/>
          <w:color w:val="70AD47" w:themeColor="accent6"/>
          <w:szCs w:val="22"/>
          <w:u w:val="single"/>
        </w:rPr>
        <w:t>e</w:t>
      </w: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 xml:space="preserve">s </w:t>
      </w:r>
      <w:r w:rsidR="00C85927"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de jeu spécifique</w:t>
      </w: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s</w:t>
      </w:r>
      <w:r w:rsidR="00C85927"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 xml:space="preserve"> au tournoi :</w:t>
      </w:r>
    </w:p>
    <w:p w14:paraId="45FB0818" w14:textId="77777777" w:rsidR="00C85927" w:rsidRPr="00DD6E51" w:rsidRDefault="00C85927">
      <w:pPr>
        <w:rPr>
          <w:rFonts w:ascii="Calibri" w:hAnsi="Calibri" w:cs="Arial"/>
          <w:b/>
          <w:bCs/>
          <w:sz w:val="16"/>
          <w:szCs w:val="20"/>
        </w:rPr>
      </w:pPr>
    </w:p>
    <w:p w14:paraId="72B9EEFE" w14:textId="52C29DE7" w:rsidR="0078537D" w:rsidRPr="00DD6E51" w:rsidRDefault="0078537D" w:rsidP="0078537D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L’alignement des joueurs fourni au comité organisateur par le capitaine avant le premier match doit inclure 5 joueurs, un gardien et un réserviste; cette liste est </w:t>
      </w:r>
      <w:r w:rsidRPr="005A738F">
        <w:rPr>
          <w:rFonts w:ascii="Calibri" w:hAnsi="Calibri" w:cs="Arial"/>
          <w:sz w:val="20"/>
          <w:szCs w:val="20"/>
        </w:rPr>
        <w:t>finale</w:t>
      </w:r>
      <w:r w:rsidRPr="005A738F">
        <w:rPr>
          <w:rFonts w:ascii="Calibri" w:hAnsi="Calibri" w:cs="Arial"/>
          <w:color w:val="FFFFFF" w:themeColor="background1"/>
          <w:sz w:val="20"/>
          <w:szCs w:val="20"/>
        </w:rPr>
        <w:t xml:space="preserve">. </w:t>
      </w:r>
      <w:r w:rsidR="001658D0" w:rsidRPr="005A738F">
        <w:rPr>
          <w:rFonts w:ascii="Calibri" w:hAnsi="Calibri" w:cs="Arial"/>
          <w:color w:val="000000" w:themeColor="text1"/>
          <w:sz w:val="20"/>
          <w:szCs w:val="20"/>
        </w:rPr>
        <w:t>Un remplaçant ne peut</w:t>
      </w:r>
      <w:r w:rsidR="00581AB4" w:rsidRPr="005A738F">
        <w:rPr>
          <w:rFonts w:ascii="Calibri" w:hAnsi="Calibri" w:cs="Arial"/>
          <w:color w:val="000000" w:themeColor="text1"/>
          <w:sz w:val="20"/>
          <w:szCs w:val="20"/>
        </w:rPr>
        <w:t>,</w:t>
      </w:r>
      <w:r w:rsidR="001658D0" w:rsidRPr="005A738F">
        <w:rPr>
          <w:rFonts w:ascii="Calibri" w:hAnsi="Calibri" w:cs="Arial"/>
          <w:color w:val="000000" w:themeColor="text1"/>
          <w:sz w:val="20"/>
          <w:szCs w:val="20"/>
        </w:rPr>
        <w:t xml:space="preserve"> en aucun cas</w:t>
      </w:r>
      <w:r w:rsidR="00581AB4" w:rsidRPr="005A738F">
        <w:rPr>
          <w:rFonts w:ascii="Calibri" w:hAnsi="Calibri" w:cs="Arial"/>
          <w:color w:val="000000" w:themeColor="text1"/>
          <w:sz w:val="20"/>
          <w:szCs w:val="20"/>
        </w:rPr>
        <w:t>,</w:t>
      </w:r>
      <w:r w:rsidR="001658D0" w:rsidRPr="005A738F">
        <w:rPr>
          <w:rFonts w:ascii="Calibri" w:hAnsi="Calibri" w:cs="Arial"/>
          <w:color w:val="000000" w:themeColor="text1"/>
          <w:sz w:val="20"/>
          <w:szCs w:val="20"/>
        </w:rPr>
        <w:t xml:space="preserve"> servir à reposer un joueur de l’équipe dans laquelle il remplace. À partir de la 2</w:t>
      </w:r>
      <w:r w:rsidR="001658D0" w:rsidRPr="005A738F">
        <w:rPr>
          <w:rFonts w:ascii="Calibri" w:hAnsi="Calibri" w:cs="Arial"/>
          <w:color w:val="000000" w:themeColor="text1"/>
          <w:sz w:val="20"/>
          <w:szCs w:val="20"/>
          <w:vertAlign w:val="superscript"/>
        </w:rPr>
        <w:t>e</w:t>
      </w:r>
      <w:r w:rsidR="001658D0" w:rsidRPr="005A738F">
        <w:rPr>
          <w:rFonts w:ascii="Calibri" w:hAnsi="Calibri" w:cs="Arial"/>
          <w:color w:val="000000" w:themeColor="text1"/>
          <w:sz w:val="20"/>
          <w:szCs w:val="20"/>
        </w:rPr>
        <w:t xml:space="preserve"> journée (journée avec demi-finales et finales) un joueur qui se fait remplacer ne pourra rejouer, laissant alors le remplaçant comme joueur permanent de l’équipe en question. </w:t>
      </w:r>
      <w:r w:rsidR="001658D0" w:rsidRPr="005A738F">
        <w:rPr>
          <w:rFonts w:ascii="Calibri" w:hAnsi="Calibri" w:cs="Arial"/>
          <w:sz w:val="20"/>
          <w:szCs w:val="20"/>
        </w:rPr>
        <w:t>Un</w:t>
      </w:r>
      <w:r w:rsidRPr="00DD6E51">
        <w:rPr>
          <w:rFonts w:ascii="Calibri" w:hAnsi="Calibri" w:cs="Arial"/>
          <w:sz w:val="20"/>
          <w:szCs w:val="20"/>
        </w:rPr>
        <w:t xml:space="preserve"> même joueur NE PEUT PAS jouer dans deux équipes différentes, à moins d’un incident qui survient durant le tournoi. Les capitaines des deux équipes en cause </w:t>
      </w:r>
      <w:r w:rsidR="006F1828" w:rsidRPr="00DD6E51">
        <w:rPr>
          <w:rFonts w:ascii="Calibri" w:hAnsi="Calibri" w:cs="Arial"/>
          <w:sz w:val="20"/>
          <w:szCs w:val="20"/>
        </w:rPr>
        <w:t>ainsi que le</w:t>
      </w:r>
      <w:r w:rsidRPr="00DD6E51">
        <w:rPr>
          <w:rFonts w:ascii="Calibri" w:hAnsi="Calibri" w:cs="Arial"/>
          <w:sz w:val="20"/>
          <w:szCs w:val="20"/>
        </w:rPr>
        <w:t xml:space="preserve"> comité organisateur </w:t>
      </w:r>
      <w:r w:rsidR="006F1828" w:rsidRPr="00DD6E51">
        <w:rPr>
          <w:rFonts w:ascii="Calibri" w:hAnsi="Calibri" w:cs="Arial"/>
          <w:sz w:val="20"/>
          <w:szCs w:val="20"/>
        </w:rPr>
        <w:t>doivent prendre ensemble une décision juste pour tous les partis</w:t>
      </w:r>
      <w:r w:rsidR="00945654" w:rsidRPr="00DD6E51">
        <w:rPr>
          <w:rFonts w:ascii="Calibri" w:hAnsi="Calibri" w:cs="Arial"/>
          <w:sz w:val="20"/>
          <w:szCs w:val="20"/>
        </w:rPr>
        <w:t>,</w:t>
      </w:r>
      <w:r w:rsidR="006F1828" w:rsidRPr="00DD6E51">
        <w:rPr>
          <w:rFonts w:ascii="Calibri" w:hAnsi="Calibri" w:cs="Arial"/>
          <w:sz w:val="20"/>
          <w:szCs w:val="20"/>
        </w:rPr>
        <w:t xml:space="preserve"> si incident il y a.</w:t>
      </w:r>
    </w:p>
    <w:p w14:paraId="5A38EB83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lancer frappé est permis.</w:t>
      </w:r>
    </w:p>
    <w:p w14:paraId="6EDEDA9E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Pas de mise en échec.</w:t>
      </w:r>
    </w:p>
    <w:p w14:paraId="03AD6DCA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Aucun protêt ne sera accepté.</w:t>
      </w:r>
    </w:p>
    <w:p w14:paraId="70D3B9BE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Pas de ligne rouge (centre de la patinoire)</w:t>
      </w:r>
      <w:r w:rsidR="00A217AD" w:rsidRPr="00DD6E51">
        <w:rPr>
          <w:rFonts w:ascii="Calibri" w:hAnsi="Calibri" w:cs="Arial"/>
          <w:sz w:val="20"/>
          <w:szCs w:val="20"/>
        </w:rPr>
        <w:t>.</w:t>
      </w:r>
    </w:p>
    <w:p w14:paraId="6F949EA8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Aucun temps d’arrêt ne sera accordé durant toute la durée du tournoi.</w:t>
      </w:r>
    </w:p>
    <w:p w14:paraId="0C525E9B" w14:textId="77777777" w:rsidR="00C85927" w:rsidRPr="00DD6E51" w:rsidRDefault="007B259C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Les règlements de H</w:t>
      </w:r>
      <w:r w:rsidR="00C85927" w:rsidRPr="00DD6E51">
        <w:rPr>
          <w:rFonts w:ascii="Calibri" w:hAnsi="Calibri" w:cs="Arial"/>
          <w:sz w:val="20"/>
          <w:szCs w:val="20"/>
        </w:rPr>
        <w:t>ockey Canada seront en vigueur.</w:t>
      </w:r>
    </w:p>
    <w:p w14:paraId="44C83F35" w14:textId="739DF6E9" w:rsidR="008C6D18" w:rsidRPr="00DD6E51" w:rsidRDefault="00D351A3" w:rsidP="006A0825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Si égalité durant un match où l’on doit déterminer un gagnant, il y aura </w:t>
      </w:r>
      <w:r w:rsidR="006A0825" w:rsidRPr="00DD6E51">
        <w:rPr>
          <w:rFonts w:ascii="Calibri" w:hAnsi="Calibri" w:cs="Arial"/>
          <w:sz w:val="20"/>
          <w:szCs w:val="20"/>
        </w:rPr>
        <w:t xml:space="preserve">des </w:t>
      </w:r>
      <w:r w:rsidR="00237FF0" w:rsidRPr="00DD6E51">
        <w:rPr>
          <w:rFonts w:ascii="Calibri" w:hAnsi="Calibri" w:cs="Arial"/>
          <w:sz w:val="20"/>
          <w:szCs w:val="20"/>
        </w:rPr>
        <w:t>tirs de barrage;</w:t>
      </w:r>
      <w:r w:rsidRPr="00DD6E51">
        <w:rPr>
          <w:rFonts w:ascii="Calibri" w:hAnsi="Calibri" w:cs="Arial"/>
          <w:sz w:val="20"/>
          <w:szCs w:val="20"/>
        </w:rPr>
        <w:t xml:space="preserve"> 3 lancers. </w:t>
      </w:r>
      <w:r w:rsidR="003A5DF0" w:rsidRPr="00DD6E51">
        <w:rPr>
          <w:rFonts w:ascii="Calibri" w:hAnsi="Calibri" w:cs="Arial"/>
          <w:sz w:val="20"/>
          <w:szCs w:val="20"/>
        </w:rPr>
        <w:t>Tous les joueurs doivent avoir lancé</w:t>
      </w:r>
      <w:r w:rsidR="00875840" w:rsidRPr="00DD6E51">
        <w:rPr>
          <w:rFonts w:ascii="Calibri" w:hAnsi="Calibri" w:cs="Arial"/>
          <w:sz w:val="20"/>
          <w:szCs w:val="20"/>
        </w:rPr>
        <w:t xml:space="preserve"> avant qu’</w:t>
      </w:r>
      <w:r w:rsidR="003A5DF0" w:rsidRPr="00DD6E51">
        <w:rPr>
          <w:rFonts w:ascii="Calibri" w:hAnsi="Calibri" w:cs="Arial"/>
          <w:sz w:val="20"/>
          <w:szCs w:val="20"/>
        </w:rPr>
        <w:t>un joueur puisse</w:t>
      </w:r>
      <w:r w:rsidR="00875840" w:rsidRPr="00DD6E51">
        <w:rPr>
          <w:rFonts w:ascii="Calibri" w:hAnsi="Calibri" w:cs="Arial"/>
          <w:sz w:val="20"/>
          <w:szCs w:val="20"/>
        </w:rPr>
        <w:t xml:space="preserve"> retourner lancer.</w:t>
      </w:r>
      <w:r w:rsidR="00012150">
        <w:rPr>
          <w:rFonts w:ascii="Calibri" w:hAnsi="Calibri" w:cs="Arial"/>
          <w:sz w:val="20"/>
          <w:szCs w:val="20"/>
        </w:rPr>
        <w:t xml:space="preserve"> En cas d’égalité dans les finales, (et après tous les lancers de pénalité reliés aux pénalités du match) il y aura une prolongation de 5 minutes à 3 contre 3. Si égalité persiste, il y aura tirs de barrage.</w:t>
      </w:r>
    </w:p>
    <w:p w14:paraId="049F31CB" w14:textId="77777777" w:rsidR="007F0CDA" w:rsidRPr="00DD6E51" w:rsidRDefault="007F0CDA" w:rsidP="006A0825">
      <w:pPr>
        <w:jc w:val="both"/>
        <w:rPr>
          <w:rFonts w:ascii="Calibri" w:hAnsi="Calibri" w:cs="Arial"/>
          <w:color w:val="2E74B5"/>
          <w:sz w:val="22"/>
          <w:szCs w:val="20"/>
        </w:rPr>
      </w:pPr>
    </w:p>
    <w:p w14:paraId="5A309063" w14:textId="77777777" w:rsidR="00C85927" w:rsidRPr="00EB6A80" w:rsidRDefault="00C85927">
      <w:pPr>
        <w:pStyle w:val="Heading1"/>
        <w:rPr>
          <w:rFonts w:ascii="Calibri" w:hAnsi="Calibri"/>
          <w:color w:val="70AD47" w:themeColor="accent6"/>
          <w:sz w:val="24"/>
          <w:szCs w:val="22"/>
        </w:rPr>
      </w:pPr>
      <w:r w:rsidRPr="00EB6A80">
        <w:rPr>
          <w:rFonts w:ascii="Calibri" w:hAnsi="Calibri"/>
          <w:color w:val="70AD47" w:themeColor="accent6"/>
          <w:sz w:val="24"/>
          <w:szCs w:val="22"/>
        </w:rPr>
        <w:t>Règle</w:t>
      </w:r>
      <w:r w:rsidR="004F1B25" w:rsidRPr="00EB6A80">
        <w:rPr>
          <w:rFonts w:ascii="Calibri" w:hAnsi="Calibri"/>
          <w:color w:val="70AD47" w:themeColor="accent6"/>
          <w:sz w:val="24"/>
          <w:szCs w:val="22"/>
        </w:rPr>
        <w:t>s</w:t>
      </w:r>
      <w:r w:rsidRPr="00EB6A80">
        <w:rPr>
          <w:rFonts w:ascii="Calibri" w:hAnsi="Calibri"/>
          <w:color w:val="70AD47" w:themeColor="accent6"/>
          <w:sz w:val="24"/>
          <w:szCs w:val="22"/>
        </w:rPr>
        <w:t xml:space="preserve"> de jeu spécifique</w:t>
      </w:r>
      <w:r w:rsidR="004F1B25" w:rsidRPr="00EB6A80">
        <w:rPr>
          <w:rFonts w:ascii="Calibri" w:hAnsi="Calibri"/>
          <w:color w:val="70AD47" w:themeColor="accent6"/>
          <w:sz w:val="24"/>
          <w:szCs w:val="22"/>
        </w:rPr>
        <w:t>s</w:t>
      </w:r>
      <w:r w:rsidR="00BC7D7C" w:rsidRPr="00EB6A80">
        <w:rPr>
          <w:rFonts w:ascii="Calibri" w:hAnsi="Calibri"/>
          <w:color w:val="70AD47" w:themeColor="accent6"/>
          <w:sz w:val="24"/>
          <w:szCs w:val="22"/>
        </w:rPr>
        <w:t xml:space="preserve"> À Bout de S</w:t>
      </w:r>
      <w:r w:rsidRPr="00EB6A80">
        <w:rPr>
          <w:rFonts w:ascii="Calibri" w:hAnsi="Calibri"/>
          <w:color w:val="70AD47" w:themeColor="accent6"/>
          <w:sz w:val="24"/>
          <w:szCs w:val="22"/>
        </w:rPr>
        <w:t>ouffle</w:t>
      </w:r>
      <w:r w:rsidR="00A217AD" w:rsidRPr="00EB6A80">
        <w:rPr>
          <w:rFonts w:ascii="Calibri" w:hAnsi="Calibri"/>
          <w:color w:val="70AD47" w:themeColor="accent6"/>
          <w:sz w:val="24"/>
          <w:szCs w:val="22"/>
        </w:rPr>
        <w:t> :</w:t>
      </w:r>
    </w:p>
    <w:p w14:paraId="53128261" w14:textId="77777777" w:rsidR="00C85927" w:rsidRPr="00DD6E51" w:rsidRDefault="00C85927">
      <w:pPr>
        <w:rPr>
          <w:rFonts w:ascii="Calibri" w:hAnsi="Calibri" w:cs="Arial"/>
          <w:b/>
          <w:bCs/>
          <w:sz w:val="16"/>
          <w:szCs w:val="20"/>
          <w:u w:val="single"/>
        </w:rPr>
      </w:pPr>
    </w:p>
    <w:p w14:paraId="55B2F689" w14:textId="77777777" w:rsidR="00C85927" w:rsidRPr="00DD6E51" w:rsidRDefault="00BC7D7C" w:rsidP="00A005C1">
      <w:pPr>
        <w:jc w:val="both"/>
        <w:rPr>
          <w:rFonts w:ascii="Calibri" w:hAnsi="Calibri" w:cs="Arial"/>
          <w:bCs/>
          <w:sz w:val="20"/>
          <w:szCs w:val="20"/>
        </w:rPr>
      </w:pPr>
      <w:r w:rsidRPr="00DD6E51">
        <w:rPr>
          <w:rFonts w:ascii="Calibri" w:hAnsi="Calibri" w:cs="Arial"/>
          <w:bCs/>
          <w:sz w:val="20"/>
          <w:szCs w:val="20"/>
        </w:rPr>
        <w:t>À b</w:t>
      </w:r>
      <w:r w:rsidR="00C85927" w:rsidRPr="00DD6E51">
        <w:rPr>
          <w:rFonts w:ascii="Calibri" w:hAnsi="Calibri" w:cs="Arial"/>
          <w:bCs/>
          <w:sz w:val="20"/>
          <w:szCs w:val="20"/>
        </w:rPr>
        <w:t>out de souffle veut dire</w:t>
      </w:r>
      <w:r w:rsidR="00C85927" w:rsidRPr="00DD6E51">
        <w:rPr>
          <w:rFonts w:ascii="Calibri" w:hAnsi="Calibri" w:cs="Arial"/>
          <w:b/>
          <w:sz w:val="20"/>
          <w:szCs w:val="20"/>
        </w:rPr>
        <w:t xml:space="preserve"> </w:t>
      </w:r>
      <w:r w:rsidR="00F33727" w:rsidRPr="00DD6E51">
        <w:rPr>
          <w:rFonts w:ascii="Calibri" w:hAnsi="Calibri" w:cs="Arial"/>
          <w:b/>
          <w:sz w:val="20"/>
          <w:szCs w:val="20"/>
          <w:u w:val="single"/>
        </w:rPr>
        <w:t>pas de perte de temps</w:t>
      </w:r>
      <w:r w:rsidR="00C85927" w:rsidRPr="00DD6E51">
        <w:rPr>
          <w:rFonts w:ascii="Calibri" w:hAnsi="Calibri" w:cs="Arial"/>
          <w:b/>
          <w:sz w:val="20"/>
          <w:szCs w:val="20"/>
          <w:u w:val="single"/>
        </w:rPr>
        <w:t>!</w:t>
      </w:r>
      <w:r w:rsidR="00C85927" w:rsidRPr="00DD6E51">
        <w:rPr>
          <w:rFonts w:ascii="Calibri" w:hAnsi="Calibri" w:cs="Arial"/>
          <w:bCs/>
          <w:sz w:val="20"/>
          <w:szCs w:val="20"/>
        </w:rPr>
        <w:t xml:space="preserve"> Les arbitres se chargeront de garder un r</w:t>
      </w:r>
      <w:r w:rsidR="004F1B25" w:rsidRPr="00DD6E51">
        <w:rPr>
          <w:rFonts w:ascii="Calibri" w:hAnsi="Calibri" w:cs="Arial"/>
          <w:bCs/>
          <w:sz w:val="20"/>
          <w:szCs w:val="20"/>
        </w:rPr>
        <w:t>ythme de jeu accéléré et constant</w:t>
      </w:r>
      <w:r w:rsidR="00C85927" w:rsidRPr="00DD6E51">
        <w:rPr>
          <w:rFonts w:ascii="Calibri" w:hAnsi="Calibri" w:cs="Arial"/>
          <w:bCs/>
          <w:sz w:val="20"/>
          <w:szCs w:val="20"/>
        </w:rPr>
        <w:t>.</w:t>
      </w:r>
    </w:p>
    <w:p w14:paraId="702452C8" w14:textId="77777777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Les arbitres auront des rondelles sur eux et c’est à eux que revient la tâche de mettre la rondelle en jeu.</w:t>
      </w:r>
    </w:p>
    <w:p w14:paraId="67C2314A" w14:textId="6B1AE3BF" w:rsidR="00C85927" w:rsidRPr="00DD6E51" w:rsidRDefault="00C85927" w:rsidP="522605AF">
      <w:pPr>
        <w:jc w:val="both"/>
        <w:rPr>
          <w:rFonts w:ascii="Calibri" w:hAnsi="Calibri" w:cs="Arial"/>
          <w:sz w:val="20"/>
          <w:szCs w:val="20"/>
        </w:rPr>
      </w:pPr>
    </w:p>
    <w:p w14:paraId="2FBBC6E3" w14:textId="36E6655B" w:rsidR="00C85927" w:rsidRPr="00EB6A80" w:rsidRDefault="522605AF" w:rsidP="522605AF">
      <w:pPr>
        <w:pStyle w:val="Heading1"/>
        <w:rPr>
          <w:rFonts w:ascii="Calibri" w:hAnsi="Calibri"/>
          <w:color w:val="70AD47" w:themeColor="accent6"/>
          <w:sz w:val="24"/>
          <w:szCs w:val="24"/>
        </w:rPr>
      </w:pPr>
      <w:r w:rsidRPr="00EB6A80">
        <w:rPr>
          <w:rFonts w:ascii="Calibri" w:hAnsi="Calibri"/>
          <w:color w:val="70AD47" w:themeColor="accent6"/>
          <w:sz w:val="24"/>
          <w:szCs w:val="24"/>
        </w:rPr>
        <w:t>Situations où il n’y a pas de mises au jeu :</w:t>
      </w:r>
      <w:r w:rsidRPr="00EB6A80">
        <w:rPr>
          <w:rFonts w:ascii="Calibri" w:hAnsi="Calibri"/>
          <w:color w:val="70AD47" w:themeColor="accent6"/>
          <w:sz w:val="20"/>
          <w:szCs w:val="20"/>
        </w:rPr>
        <w:t xml:space="preserve"> </w:t>
      </w:r>
    </w:p>
    <w:p w14:paraId="3F7E44FD" w14:textId="23261F4E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L’équipe en défensive reprendra le jeu avec une rondelle derrière leur but et les 4 joueurs de l’équipe offensive devront quitter la zone avant d’appliquer une pression lorsque:</w:t>
      </w:r>
    </w:p>
    <w:p w14:paraId="43F44C38" w14:textId="3A761641" w:rsidR="00C85927" w:rsidRPr="00DD6E51" w:rsidRDefault="522605AF" w:rsidP="522605A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Le gardien immobilise la rondelle;</w:t>
      </w:r>
    </w:p>
    <w:p w14:paraId="02ACECC8" w14:textId="5FADB4C3" w:rsidR="00C85927" w:rsidRPr="00DD6E51" w:rsidRDefault="77543739" w:rsidP="7754373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Il y a hors-jeu;</w:t>
      </w:r>
    </w:p>
    <w:p w14:paraId="7FD511B6" w14:textId="720547A9" w:rsidR="77543739" w:rsidRDefault="77543739" w:rsidP="7754373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reçoit une punition en zone offensive;</w:t>
      </w:r>
    </w:p>
    <w:p w14:paraId="7A8B0A5F" w14:textId="70D765A7" w:rsidR="00C85927" w:rsidRPr="00DD6E51" w:rsidRDefault="77543739" w:rsidP="522605A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immobilise la rondelle en zone offensive;</w:t>
      </w:r>
    </w:p>
    <w:p w14:paraId="6D6F49E1" w14:textId="29576DB6" w:rsidR="00C85927" w:rsidRPr="00DD6E51" w:rsidRDefault="77543739" w:rsidP="7754373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fait une passe avec la main en zone offensive;</w:t>
      </w:r>
    </w:p>
    <w:p w14:paraId="29DCB0CC" w14:textId="3B69D30A" w:rsidR="00C85927" w:rsidRPr="00DD6E51" w:rsidRDefault="77543739" w:rsidP="7754373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déplace le but en zone offensive;</w:t>
      </w:r>
    </w:p>
    <w:p w14:paraId="5CAC270B" w14:textId="222B0F3D" w:rsidR="00C85927" w:rsidRPr="00DD6E51" w:rsidRDefault="77543739" w:rsidP="7754373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fait un bâton élevé en zone offensive;</w:t>
      </w:r>
    </w:p>
    <w:p w14:paraId="1299C43A" w14:textId="451B4602" w:rsidR="00C85927" w:rsidRPr="00DD6E51" w:rsidRDefault="77543739" w:rsidP="7754373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envoie la rondelle à l’extérieur de la patinoire en zone offensive.</w:t>
      </w:r>
    </w:p>
    <w:p w14:paraId="4DDBEF00" w14:textId="77777777" w:rsidR="00C85927" w:rsidRPr="00DD6E51" w:rsidRDefault="00C85927">
      <w:pPr>
        <w:rPr>
          <w:rFonts w:ascii="Calibri" w:hAnsi="Calibri" w:cs="Arial"/>
          <w:bCs/>
          <w:sz w:val="20"/>
          <w:szCs w:val="20"/>
        </w:rPr>
      </w:pPr>
    </w:p>
    <w:p w14:paraId="5B22774D" w14:textId="71709202" w:rsidR="00C85927" w:rsidRPr="00EB6A80" w:rsidRDefault="522605AF" w:rsidP="522605AF">
      <w:pPr>
        <w:rPr>
          <w:rFonts w:ascii="Calibri" w:hAnsi="Calibri" w:cs="Arial"/>
          <w:b/>
          <w:bCs/>
          <w:color w:val="70AD47" w:themeColor="accent6"/>
          <w:u w:val="single"/>
        </w:rPr>
      </w:pPr>
      <w:r w:rsidRPr="00EB6A80">
        <w:rPr>
          <w:rFonts w:ascii="Calibri" w:hAnsi="Calibri" w:cs="Arial"/>
          <w:b/>
          <w:bCs/>
          <w:color w:val="70AD47" w:themeColor="accent6"/>
          <w:u w:val="single"/>
        </w:rPr>
        <w:t>Situations où il y aura des mises au jeu :</w:t>
      </w:r>
    </w:p>
    <w:p w14:paraId="650B1F84" w14:textId="51A1B077" w:rsidR="00C85927" w:rsidRPr="00DD6E51" w:rsidRDefault="522605AF" w:rsidP="522605AF">
      <w:pPr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 xml:space="preserve">Pour toutes les situations de mise au jeu </w:t>
      </w:r>
      <w:r w:rsidRPr="522605AF">
        <w:rPr>
          <w:rFonts w:ascii="Calibri" w:hAnsi="Calibri" w:cs="Arial"/>
          <w:b/>
          <w:bCs/>
          <w:sz w:val="20"/>
          <w:szCs w:val="20"/>
        </w:rPr>
        <w:t>durant une période</w:t>
      </w:r>
      <w:r w:rsidRPr="522605AF">
        <w:rPr>
          <w:rFonts w:ascii="Calibri" w:hAnsi="Calibri" w:cs="Arial"/>
          <w:sz w:val="20"/>
          <w:szCs w:val="20"/>
        </w:rPr>
        <w:t xml:space="preserve">, les deux équipes doivent se dépêcher pour se positionner. Dès qu’un joueur est prêt pour la mise au jeu, l’arbitre déposera la rondelle même si les 2 équipes ne sont pas positionnées. </w:t>
      </w:r>
      <w:r w:rsidRPr="522605AF">
        <w:rPr>
          <w:rFonts w:ascii="Calibri" w:hAnsi="Calibri" w:cs="Arial"/>
          <w:b/>
          <w:bCs/>
          <w:sz w:val="20"/>
          <w:szCs w:val="20"/>
        </w:rPr>
        <w:t>Cependant, au début des périodes, l’arbitre s’assure que les 2 gardiens et tous les joueurs sont prêts avant de déposer la rondelle</w:t>
      </w:r>
      <w:r w:rsidRPr="522605AF">
        <w:rPr>
          <w:rFonts w:ascii="Calibri" w:hAnsi="Calibri" w:cs="Arial"/>
          <w:sz w:val="20"/>
          <w:szCs w:val="20"/>
        </w:rPr>
        <w:t>.</w:t>
      </w:r>
      <w:r w:rsidR="00453F26">
        <w:rPr>
          <w:rFonts w:ascii="Calibri" w:hAnsi="Calibri" w:cs="Arial"/>
          <w:sz w:val="20"/>
          <w:szCs w:val="20"/>
        </w:rPr>
        <w:t xml:space="preserve"> </w:t>
      </w:r>
    </w:p>
    <w:p w14:paraId="3CF2D8B6" w14:textId="77777777" w:rsidR="00C85927" w:rsidRPr="00DD6E51" w:rsidRDefault="00C85927">
      <w:pPr>
        <w:rPr>
          <w:rFonts w:ascii="Calibri" w:hAnsi="Calibri" w:cs="Arial"/>
          <w:b/>
          <w:sz w:val="16"/>
          <w:szCs w:val="20"/>
          <w:u w:val="single"/>
        </w:rPr>
      </w:pPr>
    </w:p>
    <w:p w14:paraId="297EE6EE" w14:textId="3273D875" w:rsidR="00C85927" w:rsidRPr="00DD6E51" w:rsidRDefault="522605AF" w:rsidP="522605AF">
      <w:pPr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Il y aura mise au jeu quand:</w:t>
      </w:r>
    </w:p>
    <w:p w14:paraId="59D7790D" w14:textId="65F1C644" w:rsidR="00C85927" w:rsidRPr="00DD6E51" w:rsidRDefault="522605AF" w:rsidP="522605A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Il y a un dégagement refusé;</w:t>
      </w:r>
    </w:p>
    <w:p w14:paraId="384FC7ED" w14:textId="52247EBA" w:rsidR="00C85927" w:rsidRPr="00DD6E51" w:rsidRDefault="77543739" w:rsidP="775437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Il y a un but;</w:t>
      </w:r>
    </w:p>
    <w:p w14:paraId="19BF40DF" w14:textId="17115FAD" w:rsidR="00D351A3" w:rsidRPr="00DD6E51" w:rsidRDefault="77543739" w:rsidP="775437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77543739">
        <w:rPr>
          <w:rFonts w:ascii="Calibri" w:hAnsi="Calibri" w:cs="Arial"/>
          <w:b/>
          <w:bCs/>
          <w:sz w:val="20"/>
          <w:szCs w:val="20"/>
        </w:rPr>
        <w:t>En zone défensive</w:t>
      </w:r>
      <w:r w:rsidRPr="77543739">
        <w:rPr>
          <w:rFonts w:ascii="Calibri" w:hAnsi="Calibri" w:cs="Arial"/>
          <w:sz w:val="20"/>
          <w:szCs w:val="20"/>
        </w:rPr>
        <w:t xml:space="preserve"> lorsqu’un joueur de l’équipe défensive en zone défensive reçoit une punition, déplace son but, envoie la rondelle à l’extérieur de la patinoire, immobilise la rondelle ou fait un bâton élevé.</w:t>
      </w:r>
    </w:p>
    <w:p w14:paraId="390460E7" w14:textId="687A2EDE" w:rsidR="00D351A3" w:rsidRPr="00DD6E51" w:rsidRDefault="77543739" w:rsidP="775437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77543739">
        <w:rPr>
          <w:rFonts w:ascii="Calibri" w:hAnsi="Calibri" w:cs="Arial"/>
          <w:b/>
          <w:bCs/>
          <w:sz w:val="20"/>
          <w:szCs w:val="20"/>
        </w:rPr>
        <w:t>En zone neutre</w:t>
      </w:r>
      <w:r w:rsidRPr="77543739">
        <w:rPr>
          <w:rFonts w:ascii="Calibri" w:hAnsi="Calibri" w:cs="Arial"/>
          <w:sz w:val="20"/>
          <w:szCs w:val="20"/>
        </w:rPr>
        <w:t>, lorsqu’il y une punition, qu’un joueur envoie la rondelle à l’extérieur de la patinoire, immobilise la rondelle, fait un bâton élevé ou une passe avec la main.</w:t>
      </w:r>
    </w:p>
    <w:p w14:paraId="21B7F94A" w14:textId="47776A0D" w:rsidR="00D351A3" w:rsidRPr="00DD6E51" w:rsidRDefault="00D351A3" w:rsidP="522605AF">
      <w:pPr>
        <w:pStyle w:val="BodyText"/>
        <w:rPr>
          <w:rFonts w:ascii="Calibri" w:hAnsi="Calibri"/>
          <w:sz w:val="20"/>
          <w:szCs w:val="20"/>
        </w:rPr>
      </w:pPr>
    </w:p>
    <w:p w14:paraId="05C04A37" w14:textId="77777777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b/>
          <w:bCs/>
          <w:sz w:val="20"/>
          <w:szCs w:val="20"/>
        </w:rPr>
        <w:t>Pour les punitions</w:t>
      </w:r>
      <w:r w:rsidRPr="522605AF">
        <w:rPr>
          <w:rFonts w:ascii="Calibri" w:hAnsi="Calibri" w:cs="Arial"/>
          <w:sz w:val="20"/>
          <w:szCs w:val="20"/>
        </w:rPr>
        <w:t>, le joueur fautif ne va pas au cachot. L’arbitre va comptabiliser les pénalités et à la fin de la partie, il y aura lancer(s) de punition. Un lancer par tranche de 2 punitions. Tous les joueurs devront avoir tenté un lancer avant de pouvoir en effectuer un second.</w:t>
      </w:r>
    </w:p>
    <w:p w14:paraId="3B732C0D" w14:textId="77777777" w:rsidR="00C85927" w:rsidRPr="00DD6E51" w:rsidRDefault="522605AF" w:rsidP="522605AF">
      <w:pPr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  <w:u w:val="single"/>
        </w:rPr>
        <w:t>Exceptions :</w:t>
      </w:r>
      <w:r w:rsidRPr="522605AF">
        <w:rPr>
          <w:rFonts w:ascii="Calibri" w:hAnsi="Calibri" w:cs="Arial"/>
          <w:sz w:val="20"/>
          <w:szCs w:val="20"/>
        </w:rPr>
        <w:t xml:space="preserve"> </w:t>
      </w:r>
    </w:p>
    <w:p w14:paraId="263B6EF8" w14:textId="77777777" w:rsidR="00C85927" w:rsidRPr="00DD6E51" w:rsidRDefault="522605AF" w:rsidP="522605AF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À la discrétion de l’arbitre, ce dernier peut décerner 2 pénalités sur un geste jugé dangereux.</w:t>
      </w:r>
    </w:p>
    <w:p w14:paraId="52EAFE4B" w14:textId="77777777" w:rsidR="00C85927" w:rsidRPr="00DD6E51" w:rsidRDefault="522605AF" w:rsidP="522605AF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 xml:space="preserve">De plus, si un geste mérite un lancer de punition (comme dans une partie régulière), le tir aura lieu à la fin de la période en cours. </w:t>
      </w:r>
    </w:p>
    <w:p w14:paraId="2490C9ED" w14:textId="77777777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 xml:space="preserve">Suite à un geste disgracieux ou inacceptable, les arbitres ou le comité organisateur auront la possibilité de sortir le joueur fautif pour la partie ou le disqualifier du tournoi, </w:t>
      </w:r>
      <w:r w:rsidRPr="522605AF">
        <w:rPr>
          <w:rFonts w:ascii="Calibri" w:hAnsi="Calibri" w:cs="Arial"/>
          <w:b/>
          <w:bCs/>
          <w:sz w:val="20"/>
          <w:szCs w:val="20"/>
        </w:rPr>
        <w:t>sans possibilité d’appel.</w:t>
      </w:r>
    </w:p>
    <w:p w14:paraId="2946DB82" w14:textId="45AC3F07" w:rsidR="00C85927" w:rsidRPr="00DD6E51" w:rsidRDefault="00C85927" w:rsidP="522605AF">
      <w:pPr>
        <w:rPr>
          <w:rFonts w:ascii="Calibri" w:hAnsi="Calibri" w:cs="Arial"/>
          <w:sz w:val="20"/>
          <w:szCs w:val="20"/>
        </w:rPr>
      </w:pPr>
    </w:p>
    <w:p w14:paraId="110FFD37" w14:textId="5D342847" w:rsidR="00C85927" w:rsidRPr="006A63F8" w:rsidRDefault="77543739" w:rsidP="77543739">
      <w:pPr>
        <w:jc w:val="center"/>
        <w:rPr>
          <w:rFonts w:ascii="Calibri" w:hAnsi="Calibri" w:cs="Arial"/>
          <w:b/>
          <w:bCs/>
          <w:color w:val="70AD47" w:themeColor="accent6"/>
          <w:sz w:val="22"/>
          <w:szCs w:val="22"/>
          <w:u w:val="single"/>
        </w:rPr>
      </w:pPr>
      <w:r w:rsidRPr="006A63F8">
        <w:rPr>
          <w:rFonts w:ascii="Calibri" w:hAnsi="Calibri" w:cs="Arial"/>
          <w:b/>
          <w:bCs/>
          <w:color w:val="70AD47" w:themeColor="accent6"/>
          <w:sz w:val="22"/>
          <w:szCs w:val="22"/>
          <w:u w:val="single"/>
        </w:rPr>
        <w:t>B</w:t>
      </w:r>
      <w:r w:rsidR="006A63F8">
        <w:rPr>
          <w:rFonts w:ascii="Calibri" w:hAnsi="Calibri" w:cs="Arial"/>
          <w:b/>
          <w:bCs/>
          <w:color w:val="70AD47" w:themeColor="accent6"/>
          <w:sz w:val="22"/>
          <w:szCs w:val="22"/>
          <w:u w:val="single"/>
        </w:rPr>
        <w:t>ON TOURNOIS À TOUS</w:t>
      </w:r>
    </w:p>
    <w:sectPr w:rsidR="00C85927" w:rsidRPr="006A63F8" w:rsidSect="00C41317">
      <w:pgSz w:w="12240" w:h="15840"/>
      <w:pgMar w:top="709" w:right="61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F749" w14:textId="77777777" w:rsidR="00A353A7" w:rsidRDefault="00A353A7" w:rsidP="00CC3CB7">
      <w:r>
        <w:separator/>
      </w:r>
    </w:p>
  </w:endnote>
  <w:endnote w:type="continuationSeparator" w:id="0">
    <w:p w14:paraId="6695A9D9" w14:textId="77777777" w:rsidR="00A353A7" w:rsidRDefault="00A353A7" w:rsidP="00CC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8FE4" w14:textId="77777777" w:rsidR="00A353A7" w:rsidRDefault="00A353A7" w:rsidP="00CC3CB7">
      <w:r>
        <w:separator/>
      </w:r>
    </w:p>
  </w:footnote>
  <w:footnote w:type="continuationSeparator" w:id="0">
    <w:p w14:paraId="2E3D512D" w14:textId="77777777" w:rsidR="00A353A7" w:rsidRDefault="00A353A7" w:rsidP="00CC3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0A50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F0F3D"/>
    <w:multiLevelType w:val="hybridMultilevel"/>
    <w:tmpl w:val="AE7C69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2671"/>
    <w:multiLevelType w:val="hybridMultilevel"/>
    <w:tmpl w:val="0BF869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47D7"/>
    <w:multiLevelType w:val="hybridMultilevel"/>
    <w:tmpl w:val="31B43A44"/>
    <w:lvl w:ilvl="0" w:tplc="260E56B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9F57D98"/>
    <w:multiLevelType w:val="hybridMultilevel"/>
    <w:tmpl w:val="361C1D0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D73A4"/>
    <w:multiLevelType w:val="hybridMultilevel"/>
    <w:tmpl w:val="39BE85B4"/>
    <w:lvl w:ilvl="0" w:tplc="CDE0B6EE">
      <w:start w:val="1"/>
      <w:numFmt w:val="decimal"/>
      <w:lvlText w:val="%1."/>
      <w:lvlJc w:val="left"/>
      <w:pPr>
        <w:ind w:left="720" w:hanging="360"/>
      </w:pPr>
    </w:lvl>
    <w:lvl w:ilvl="1" w:tplc="78804F5C">
      <w:start w:val="1"/>
      <w:numFmt w:val="lowerLetter"/>
      <w:lvlText w:val="%2."/>
      <w:lvlJc w:val="left"/>
      <w:pPr>
        <w:ind w:left="1440" w:hanging="360"/>
      </w:pPr>
    </w:lvl>
    <w:lvl w:ilvl="2" w:tplc="EF38CF90">
      <w:start w:val="1"/>
      <w:numFmt w:val="lowerRoman"/>
      <w:lvlText w:val="%3."/>
      <w:lvlJc w:val="right"/>
      <w:pPr>
        <w:ind w:left="2160" w:hanging="180"/>
      </w:pPr>
    </w:lvl>
    <w:lvl w:ilvl="3" w:tplc="5F12B000">
      <w:start w:val="1"/>
      <w:numFmt w:val="decimal"/>
      <w:lvlText w:val="%4."/>
      <w:lvlJc w:val="left"/>
      <w:pPr>
        <w:ind w:left="2880" w:hanging="360"/>
      </w:pPr>
    </w:lvl>
    <w:lvl w:ilvl="4" w:tplc="69E2863A">
      <w:start w:val="1"/>
      <w:numFmt w:val="lowerLetter"/>
      <w:lvlText w:val="%5."/>
      <w:lvlJc w:val="left"/>
      <w:pPr>
        <w:ind w:left="3600" w:hanging="360"/>
      </w:pPr>
    </w:lvl>
    <w:lvl w:ilvl="5" w:tplc="C6A2BA88">
      <w:start w:val="1"/>
      <w:numFmt w:val="lowerRoman"/>
      <w:lvlText w:val="%6."/>
      <w:lvlJc w:val="right"/>
      <w:pPr>
        <w:ind w:left="4320" w:hanging="180"/>
      </w:pPr>
    </w:lvl>
    <w:lvl w:ilvl="6" w:tplc="669861A6">
      <w:start w:val="1"/>
      <w:numFmt w:val="decimal"/>
      <w:lvlText w:val="%7."/>
      <w:lvlJc w:val="left"/>
      <w:pPr>
        <w:ind w:left="5040" w:hanging="360"/>
      </w:pPr>
    </w:lvl>
    <w:lvl w:ilvl="7" w:tplc="A8D20856">
      <w:start w:val="1"/>
      <w:numFmt w:val="lowerLetter"/>
      <w:lvlText w:val="%8."/>
      <w:lvlJc w:val="left"/>
      <w:pPr>
        <w:ind w:left="5760" w:hanging="360"/>
      </w:pPr>
    </w:lvl>
    <w:lvl w:ilvl="8" w:tplc="11A8C2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C4543"/>
    <w:multiLevelType w:val="hybridMultilevel"/>
    <w:tmpl w:val="B14C4890"/>
    <w:lvl w:ilvl="0" w:tplc="39F61806">
      <w:start w:val="1"/>
      <w:numFmt w:val="decimal"/>
      <w:lvlText w:val="%1."/>
      <w:lvlJc w:val="left"/>
      <w:pPr>
        <w:ind w:left="720" w:hanging="360"/>
      </w:pPr>
    </w:lvl>
    <w:lvl w:ilvl="1" w:tplc="F3964242">
      <w:start w:val="1"/>
      <w:numFmt w:val="lowerLetter"/>
      <w:lvlText w:val="%2."/>
      <w:lvlJc w:val="left"/>
      <w:pPr>
        <w:ind w:left="1440" w:hanging="360"/>
      </w:pPr>
    </w:lvl>
    <w:lvl w:ilvl="2" w:tplc="56D20B10">
      <w:start w:val="1"/>
      <w:numFmt w:val="lowerRoman"/>
      <w:lvlText w:val="%3."/>
      <w:lvlJc w:val="right"/>
      <w:pPr>
        <w:ind w:left="2160" w:hanging="180"/>
      </w:pPr>
    </w:lvl>
    <w:lvl w:ilvl="3" w:tplc="ADB20CE8">
      <w:start w:val="1"/>
      <w:numFmt w:val="decimal"/>
      <w:lvlText w:val="%4."/>
      <w:lvlJc w:val="left"/>
      <w:pPr>
        <w:ind w:left="2880" w:hanging="360"/>
      </w:pPr>
    </w:lvl>
    <w:lvl w:ilvl="4" w:tplc="8F843EF0">
      <w:start w:val="1"/>
      <w:numFmt w:val="lowerLetter"/>
      <w:lvlText w:val="%5."/>
      <w:lvlJc w:val="left"/>
      <w:pPr>
        <w:ind w:left="3600" w:hanging="360"/>
      </w:pPr>
    </w:lvl>
    <w:lvl w:ilvl="5" w:tplc="E5B04622">
      <w:start w:val="1"/>
      <w:numFmt w:val="lowerRoman"/>
      <w:lvlText w:val="%6."/>
      <w:lvlJc w:val="right"/>
      <w:pPr>
        <w:ind w:left="4320" w:hanging="180"/>
      </w:pPr>
    </w:lvl>
    <w:lvl w:ilvl="6" w:tplc="1174F208">
      <w:start w:val="1"/>
      <w:numFmt w:val="decimal"/>
      <w:lvlText w:val="%7."/>
      <w:lvlJc w:val="left"/>
      <w:pPr>
        <w:ind w:left="5040" w:hanging="360"/>
      </w:pPr>
    </w:lvl>
    <w:lvl w:ilvl="7" w:tplc="B4E8CA1E">
      <w:start w:val="1"/>
      <w:numFmt w:val="lowerLetter"/>
      <w:lvlText w:val="%8."/>
      <w:lvlJc w:val="left"/>
      <w:pPr>
        <w:ind w:left="5760" w:hanging="360"/>
      </w:pPr>
    </w:lvl>
    <w:lvl w:ilvl="8" w:tplc="631E06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44E5C"/>
    <w:multiLevelType w:val="hybridMultilevel"/>
    <w:tmpl w:val="79726E92"/>
    <w:lvl w:ilvl="0" w:tplc="A4BE9A56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DFF4781"/>
    <w:multiLevelType w:val="hybridMultilevel"/>
    <w:tmpl w:val="7C32F45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A0A29"/>
    <w:multiLevelType w:val="hybridMultilevel"/>
    <w:tmpl w:val="C31ED6E4"/>
    <w:lvl w:ilvl="0" w:tplc="120CCB4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65769A1"/>
    <w:multiLevelType w:val="hybridMultilevel"/>
    <w:tmpl w:val="A6AEC94C"/>
    <w:lvl w:ilvl="0" w:tplc="7C9E5B36"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2143110052">
    <w:abstractNumId w:val="6"/>
  </w:num>
  <w:num w:numId="2" w16cid:durableId="1472211847">
    <w:abstractNumId w:val="5"/>
  </w:num>
  <w:num w:numId="3" w16cid:durableId="581649152">
    <w:abstractNumId w:val="9"/>
  </w:num>
  <w:num w:numId="4" w16cid:durableId="1008363579">
    <w:abstractNumId w:val="7"/>
  </w:num>
  <w:num w:numId="5" w16cid:durableId="2056849031">
    <w:abstractNumId w:val="3"/>
  </w:num>
  <w:num w:numId="6" w16cid:durableId="1240946671">
    <w:abstractNumId w:val="10"/>
  </w:num>
  <w:num w:numId="7" w16cid:durableId="1312564391">
    <w:abstractNumId w:val="0"/>
  </w:num>
  <w:num w:numId="8" w16cid:durableId="1017586269">
    <w:abstractNumId w:val="2"/>
  </w:num>
  <w:num w:numId="9" w16cid:durableId="1657957502">
    <w:abstractNumId w:val="1"/>
  </w:num>
  <w:num w:numId="10" w16cid:durableId="149449437">
    <w:abstractNumId w:val="8"/>
  </w:num>
  <w:num w:numId="11" w16cid:durableId="1225487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59"/>
    <w:rsid w:val="00012150"/>
    <w:rsid w:val="00030592"/>
    <w:rsid w:val="00060421"/>
    <w:rsid w:val="00061BBB"/>
    <w:rsid w:val="00065E26"/>
    <w:rsid w:val="0007369C"/>
    <w:rsid w:val="000762D9"/>
    <w:rsid w:val="000A0676"/>
    <w:rsid w:val="000B50A2"/>
    <w:rsid w:val="000C499E"/>
    <w:rsid w:val="000D2B6D"/>
    <w:rsid w:val="000E14B4"/>
    <w:rsid w:val="000F3B2B"/>
    <w:rsid w:val="000F56BE"/>
    <w:rsid w:val="00120659"/>
    <w:rsid w:val="0012179E"/>
    <w:rsid w:val="00142593"/>
    <w:rsid w:val="00164CBD"/>
    <w:rsid w:val="001658D0"/>
    <w:rsid w:val="001B7B34"/>
    <w:rsid w:val="001C1320"/>
    <w:rsid w:val="001D4B26"/>
    <w:rsid w:val="00204F42"/>
    <w:rsid w:val="002134E1"/>
    <w:rsid w:val="002142A2"/>
    <w:rsid w:val="00237FF0"/>
    <w:rsid w:val="00256738"/>
    <w:rsid w:val="0025738D"/>
    <w:rsid w:val="002750D6"/>
    <w:rsid w:val="0027763D"/>
    <w:rsid w:val="0028751E"/>
    <w:rsid w:val="00287F8C"/>
    <w:rsid w:val="002A16CB"/>
    <w:rsid w:val="002A208C"/>
    <w:rsid w:val="002B2486"/>
    <w:rsid w:val="002B2B9D"/>
    <w:rsid w:val="002B444B"/>
    <w:rsid w:val="002C1E4B"/>
    <w:rsid w:val="002C4B59"/>
    <w:rsid w:val="002D2B98"/>
    <w:rsid w:val="002E0D2C"/>
    <w:rsid w:val="00314DA2"/>
    <w:rsid w:val="00347CC5"/>
    <w:rsid w:val="00356D87"/>
    <w:rsid w:val="00360C75"/>
    <w:rsid w:val="00376C85"/>
    <w:rsid w:val="003962C2"/>
    <w:rsid w:val="003A5DF0"/>
    <w:rsid w:val="003A665D"/>
    <w:rsid w:val="003B79B1"/>
    <w:rsid w:val="004062C7"/>
    <w:rsid w:val="0042030A"/>
    <w:rsid w:val="00453F26"/>
    <w:rsid w:val="00471D64"/>
    <w:rsid w:val="00481FC6"/>
    <w:rsid w:val="004A1E3A"/>
    <w:rsid w:val="004B0283"/>
    <w:rsid w:val="004D325B"/>
    <w:rsid w:val="004F1B25"/>
    <w:rsid w:val="00505AF1"/>
    <w:rsid w:val="005334E2"/>
    <w:rsid w:val="00553376"/>
    <w:rsid w:val="0056531C"/>
    <w:rsid w:val="00567056"/>
    <w:rsid w:val="00581AB4"/>
    <w:rsid w:val="005A139E"/>
    <w:rsid w:val="005A738F"/>
    <w:rsid w:val="005A7455"/>
    <w:rsid w:val="005C716A"/>
    <w:rsid w:val="005D2D25"/>
    <w:rsid w:val="005D5BC8"/>
    <w:rsid w:val="00691699"/>
    <w:rsid w:val="00692A39"/>
    <w:rsid w:val="006A0825"/>
    <w:rsid w:val="006A3B35"/>
    <w:rsid w:val="006A5156"/>
    <w:rsid w:val="006A63F8"/>
    <w:rsid w:val="006A7FE2"/>
    <w:rsid w:val="006D75AD"/>
    <w:rsid w:val="006E2D3B"/>
    <w:rsid w:val="006E2E24"/>
    <w:rsid w:val="006E38D0"/>
    <w:rsid w:val="006F005B"/>
    <w:rsid w:val="006F1828"/>
    <w:rsid w:val="00700144"/>
    <w:rsid w:val="00745D00"/>
    <w:rsid w:val="007473B5"/>
    <w:rsid w:val="0077606E"/>
    <w:rsid w:val="0078537D"/>
    <w:rsid w:val="007B259C"/>
    <w:rsid w:val="007D3995"/>
    <w:rsid w:val="007F0CDA"/>
    <w:rsid w:val="007F1562"/>
    <w:rsid w:val="007F4F9E"/>
    <w:rsid w:val="00800BD5"/>
    <w:rsid w:val="008271BA"/>
    <w:rsid w:val="00832501"/>
    <w:rsid w:val="00855B5F"/>
    <w:rsid w:val="00873AE8"/>
    <w:rsid w:val="00875840"/>
    <w:rsid w:val="008B015A"/>
    <w:rsid w:val="008C1423"/>
    <w:rsid w:val="008C6D18"/>
    <w:rsid w:val="008D1D4B"/>
    <w:rsid w:val="008D4C30"/>
    <w:rsid w:val="0090050B"/>
    <w:rsid w:val="00911BAF"/>
    <w:rsid w:val="00912CE4"/>
    <w:rsid w:val="00936B77"/>
    <w:rsid w:val="00945654"/>
    <w:rsid w:val="00946B60"/>
    <w:rsid w:val="00947DD7"/>
    <w:rsid w:val="00951388"/>
    <w:rsid w:val="00953421"/>
    <w:rsid w:val="00956741"/>
    <w:rsid w:val="00972E90"/>
    <w:rsid w:val="009752FD"/>
    <w:rsid w:val="009804B7"/>
    <w:rsid w:val="00980769"/>
    <w:rsid w:val="0098301C"/>
    <w:rsid w:val="00984B67"/>
    <w:rsid w:val="0099126C"/>
    <w:rsid w:val="009E27C3"/>
    <w:rsid w:val="009E7371"/>
    <w:rsid w:val="00A005C1"/>
    <w:rsid w:val="00A01FAE"/>
    <w:rsid w:val="00A1056D"/>
    <w:rsid w:val="00A147F8"/>
    <w:rsid w:val="00A16268"/>
    <w:rsid w:val="00A217AD"/>
    <w:rsid w:val="00A353A7"/>
    <w:rsid w:val="00A54497"/>
    <w:rsid w:val="00A9112D"/>
    <w:rsid w:val="00A92E26"/>
    <w:rsid w:val="00AF6B2F"/>
    <w:rsid w:val="00B22C5E"/>
    <w:rsid w:val="00B271AA"/>
    <w:rsid w:val="00B3054C"/>
    <w:rsid w:val="00B36AD0"/>
    <w:rsid w:val="00B41E5E"/>
    <w:rsid w:val="00B545EE"/>
    <w:rsid w:val="00B66E2D"/>
    <w:rsid w:val="00B85571"/>
    <w:rsid w:val="00B86CB9"/>
    <w:rsid w:val="00B92913"/>
    <w:rsid w:val="00BB7839"/>
    <w:rsid w:val="00BC7D7C"/>
    <w:rsid w:val="00BF0BC6"/>
    <w:rsid w:val="00C04021"/>
    <w:rsid w:val="00C2075B"/>
    <w:rsid w:val="00C30EB3"/>
    <w:rsid w:val="00C41317"/>
    <w:rsid w:val="00C83AAC"/>
    <w:rsid w:val="00C85927"/>
    <w:rsid w:val="00CC3CB7"/>
    <w:rsid w:val="00CC4349"/>
    <w:rsid w:val="00CF5C4F"/>
    <w:rsid w:val="00CF60DA"/>
    <w:rsid w:val="00D33554"/>
    <w:rsid w:val="00D351A3"/>
    <w:rsid w:val="00D71581"/>
    <w:rsid w:val="00D7610A"/>
    <w:rsid w:val="00D7739B"/>
    <w:rsid w:val="00D84BFD"/>
    <w:rsid w:val="00D9615E"/>
    <w:rsid w:val="00DA0375"/>
    <w:rsid w:val="00DB4EC1"/>
    <w:rsid w:val="00DC6C04"/>
    <w:rsid w:val="00DD6E51"/>
    <w:rsid w:val="00DE1D44"/>
    <w:rsid w:val="00E02435"/>
    <w:rsid w:val="00E10EA5"/>
    <w:rsid w:val="00E124E9"/>
    <w:rsid w:val="00E1629D"/>
    <w:rsid w:val="00E26AB0"/>
    <w:rsid w:val="00E57BEB"/>
    <w:rsid w:val="00E628DF"/>
    <w:rsid w:val="00EB6A80"/>
    <w:rsid w:val="00EC2809"/>
    <w:rsid w:val="00ED29E6"/>
    <w:rsid w:val="00ED59A9"/>
    <w:rsid w:val="00EE3FEE"/>
    <w:rsid w:val="00F11D7C"/>
    <w:rsid w:val="00F14C5A"/>
    <w:rsid w:val="00F302EC"/>
    <w:rsid w:val="00F33727"/>
    <w:rsid w:val="00F36770"/>
    <w:rsid w:val="00F473E2"/>
    <w:rsid w:val="00F9062E"/>
    <w:rsid w:val="00F96381"/>
    <w:rsid w:val="00FB4354"/>
    <w:rsid w:val="00FB7C48"/>
    <w:rsid w:val="00FC38F6"/>
    <w:rsid w:val="00FD2D5E"/>
    <w:rsid w:val="00FD38E1"/>
    <w:rsid w:val="00FF475C"/>
    <w:rsid w:val="2D19DD6D"/>
    <w:rsid w:val="51D5AD62"/>
    <w:rsid w:val="522605AF"/>
    <w:rsid w:val="7754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B8C4A4"/>
  <w15:docId w15:val="{FF4264AD-FC4A-2249-9D7E-BB9CA7DD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bCs/>
      <w:sz w:val="18"/>
      <w:szCs w:val="18"/>
    </w:rPr>
  </w:style>
  <w:style w:type="paragraph" w:styleId="BodyText2">
    <w:name w:val="Body Text 2"/>
    <w:basedOn w:val="Normal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CC3C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C3CB7"/>
    <w:rPr>
      <w:sz w:val="24"/>
      <w:szCs w:val="24"/>
    </w:rPr>
  </w:style>
  <w:style w:type="paragraph" w:styleId="Footer">
    <w:name w:val="footer"/>
    <w:basedOn w:val="Normal"/>
    <w:link w:val="FooterChar"/>
    <w:rsid w:val="00CC3C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C3CB7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914</Words>
  <Characters>5212</Characters>
  <Application>Microsoft Office Word</Application>
  <DocSecurity>0</DocSecurity>
  <Lines>43</Lines>
  <Paragraphs>12</Paragraphs>
  <ScaleCrop>false</ScaleCrop>
  <Company>Toshiba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coût de l’inscription est de 220$ par équipes</dc:title>
  <dc:subject/>
  <dc:creator>claudia et francis</dc:creator>
  <cp:keywords/>
  <cp:lastModifiedBy>Nicolas Dionne</cp:lastModifiedBy>
  <cp:revision>39</cp:revision>
  <cp:lastPrinted>2013-12-18T23:52:00Z</cp:lastPrinted>
  <dcterms:created xsi:type="dcterms:W3CDTF">2022-10-18T17:37:00Z</dcterms:created>
  <dcterms:modified xsi:type="dcterms:W3CDTF">2023-12-21T19:23:00Z</dcterms:modified>
</cp:coreProperties>
</file>